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7D9" w:rsidRDefault="0081254D" w:rsidP="008125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bookmarkStart w:id="0" w:name="_GoBack"/>
      <w:r w:rsidR="00AC27D9" w:rsidRPr="00AC27D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383314"/>
            <wp:effectExtent l="0" t="0" r="3175" b="0"/>
            <wp:docPr id="1" name="Рисунок 1" descr="C:\Users\User\Desktop\SCAN_00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_00\SCAN0004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3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C27D9" w:rsidRDefault="00AC27D9" w:rsidP="008125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27D9" w:rsidRDefault="00AC27D9" w:rsidP="008125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CF7" w:rsidRPr="0081254D" w:rsidRDefault="0081254D" w:rsidP="008125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</w:t>
      </w:r>
      <w:r w:rsidR="00FD7CF7" w:rsidRPr="00812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Адаптированная рабочая программа по окружающему миру в 1 классе</w:t>
      </w: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обучающихся с ограниченными возможностями здоровья (ОВЗ), вариант 7.1, разработана на основе основополагающих документов современного Российского Образования.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рабочая программа по окружающему миру ориентирована на использование учебно – методического комплекта по предмету:</w:t>
      </w:r>
      <w:r w:rsidR="0081254D"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Плешаков А. А. Окружающий мир. В 2-х частях, Издательство «Просвещение» Окружающий мир. 1 класс.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отражает содержание обучения предмету «Окружающий мир» с учетом особых образовательных потребностей обучающихся с ЗПР. Сущность специфических для варианта 7.1 образовательных потребностей в приложении к изучению предмета раскрывается в соответствующих разделах пояснительной записки, учитывается в распределении учебного содержания по годам обучения и в календарно-тематическом планировании.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обучающихся с ЗПР, которым рекомендовано обучение по варианту программы 7.1, мал запас дошкольных знаний и умений, недостаточен практический опыт, даже если они уже неоднократно встречались с теми или иными объектами и явлениями. Вместе с тем эмоциональная окрашенность большинства тем, изучаемых в рамках предмета, яркость иллюстраций учебников и пособий, возможность </w:t>
      </w:r>
      <w:proofErr w:type="spellStart"/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видеосопровождения</w:t>
      </w:r>
      <w:proofErr w:type="spellEnd"/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наличие компьютерных программ, которые можно использовать в качестве обучающих, делает этот учебный предмет потенциально привлекательным для детей.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 </w:t>
      </w: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предмета «Окружающий мир» заключается в формировании начальных знаний о природе и обществе – предпосылок для изучения широкого спектра учебных предметов в основной школе.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предмета: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сформировать уважительное отношение к России, родному краю, своей семье, истории, культуре, природе нашей страны, её современной жизни;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сформировать начальные знания о предметах и явлениях окружающего мира, заложить основы экологической грамотности, создать условия для усвоения элементарных правил нравственного поведения в мире природы и людей, норм </w:t>
      </w:r>
      <w:proofErr w:type="spellStart"/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в природной и социальной среде;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способствовать усвоению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умение устанавливать и выявлять причинно-следственные связи в окружающем мире, прогнозировать простые последствия собственных действий и действий, совершаемых другими людьми, что происходит за счет развития познавательной деятельности обучающихся с ЗПР как основы компенсации, коррекции и профилактики усугубления имеющихся трудностей развития, обучения и социализации;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способствовать и специально обучать переносу сформированных знаний и умений в новые ситуации взаимодействия с действительностью, их своевременной актуализации.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1 классе обозначенные задачи конкретизируются следующим образом</w:t>
      </w: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первоначальных знаний о Родине;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Symbol" w:char="F02D"/>
      </w: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ознакомление с понятием безопасного поведения;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представлений о многообразии растений и грибов, животном мире, основных потребностях растений и животных в тепле, свете, влаге, питании, что становится возможным только при наличии помощи в осмыслении и расширении контекста усваиваемых знаний, соотнесении их с практическими (жизненными) задачами;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закрепление знаний о временах года и их основных признаках, сезонных изменениях и природных явлениях с обучением переносу сформированных знаний и умений в новые ситуации взаимодействия с действительностью;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любознательности, интереса к окружающему предметному и социальному миру, бережного отношения к нему, познавательной мотивации.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основными представлениями об окружающем мире;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условиях;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активности, любознательности и разумной предприимчивости во взаимодействии с миром живой и неживой природы;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знаний о человеке;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представлений о себе и круге близких людей, осознание общности и различий с другими.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первоначальными представлениями о социальной жизни: профессиональных и социальных ролях людей, об истории своей большой и малой Родины.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и коррекционно-развивающее значение учебного предмета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 1 классе по варианту программы 7.1 во многом представляет собой коррекцию недостатков предшествующего развития и формирование устойчивых предпосылок для дальнейшего накопления и систематизации знаний об окружающем предметном и социальном мире.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Результатом </w:t>
      </w:r>
      <w:proofErr w:type="spellStart"/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невыраженности</w:t>
      </w:r>
      <w:proofErr w:type="spellEnd"/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познавательного интереса к окружающему предметному и социальному миру, а также перечисленных недостатков познавательной (аналитико-синтетической) деятельности становится малый объем знаний и представлений, их неточность, низкая </w:t>
      </w:r>
      <w:proofErr w:type="spellStart"/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дифференцированность</w:t>
      </w:r>
      <w:proofErr w:type="spellEnd"/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Поэтому учебный предмет «Окружающий мир» имеет основное значение для формирования сферы жизненной компетенции.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Обучаясь в 1 классе, дети получают первый опыт систематизации и обобщения различных представлений о явлениях окружающего мира. Поэтому содержание учебного материала максимально приближено к практическому опыту их взаимодействия с окружающей природной и социальной действительностью. Учителю необходимо подбирать дидактический материал, ориентируясь на представленное в программе содержание.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предметное содержание, предусмотренное программой, предполагает в первую очередь коррекционно-развивающий эффект.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Формируется информационно-содержательный компонент познавательной деятельности, совершенствуется аналитико-синтетическая деятельность, улучшаются возможности связного высказывания.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Таким образом, осуществляется накопление первоначальных знаний, умений, необходимых для успешного освоения дальнейшей программы обучения. Коррекционно-развивающее значение предмета обеспечивается организацией процесса обучения с учетом специфики усвоения знаний, умений и навыков обучающимися с ЗПР, пошаговым предъявлением материала, опорой на практический опыт и непосредственные впечатления, многократным повторением, обучением переносу усвоенных знаний в новые ситуации взаимодействия с действительностью, а также упрощением системы учебно-познавательных задач, решаемых в ходе обучения предмету.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«Окружающий мир» призван не только расширить кругозор обучающихся, он способствует их социализации за счет улучшения житейской компетентности, преодоления познавательной активности.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CF7" w:rsidRPr="0081254D" w:rsidRDefault="00FD7CF7" w:rsidP="00FD7C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в учебном плане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«Окружающий мир» является обязательным. На его реализацию в форме урока отводится 2 часа в неделю, итого 66 уроков в учебном году.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адаптированной рабочей программы по окружающему миру – 1 год</w:t>
      </w:r>
    </w:p>
    <w:p w:rsidR="0081254D" w:rsidRPr="0081254D" w:rsidRDefault="0081254D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 «Окружающий мир»</w:t>
      </w:r>
    </w:p>
    <w:p w:rsidR="00FD7CF7" w:rsidRPr="0081254D" w:rsidRDefault="00FD7CF7" w:rsidP="00FD7C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осознание себя как гражданина России, знающего и любящего ее природу и культуру;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целостный взгляд на мир в единстве природы, народов и культур;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представление о необходимости бережного, уважительного отношения к культуре разных народов России и народов мира, выступающей в разнообразных культурных формах семейных традиций;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осознание преемственности от старшего поколения к младшему (традиции в семье);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готовность к бережному и уважительному отношению к живой и неживой природе, окружающим людям;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личностная ответственность за сохранность объектов природы, необходимых для будущего России;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эстетические чувства, впечатления через восприятие природы в символических образах народного творчества;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установка на здоровый образ жизни через формулирование правил оказания первой помощи, соблюдение личной гигиены, в том числе использование лучших семейных традиций здорового образа жизни народов своего края.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начальными навыками адаптации в динамично изменяющемся и развивающемся мире.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навыков сотрудничества со взрослыми и сверстниками разных социальных ситуациях, умения не создавать конфликтов и находить выходы из спорных ситуаций.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2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812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складываются из познавательных, регулятивных и коммуникативных универсальных учебных действий (УУД), которые в рамках изучения предмета «Окружающий мир» конкретизируются следующим образом.</w:t>
      </w:r>
    </w:p>
    <w:p w:rsidR="00FD7CF7" w:rsidRPr="0081254D" w:rsidRDefault="00FD7CF7" w:rsidP="00FD7C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УУД позволяют: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анализировать и сравнивать объекты окружающего мира с выделением отличительных признаков и классифицировать их;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устанавливать причинно-следственные связи между явлениями, объектами.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способностью принимать и сохранять цели и задачи учебной деятельности, поиска средств её осуществления;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способов решения проблем творческого и поискового характера;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начальных форм познавательной и личностной рефлексии;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Использование различных способов поиска (в справочных источниках и открытом учебном информационном пространстве </w:t>
      </w:r>
      <w:proofErr w:type="spellStart"/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сетиИнтернет</w:t>
      </w:r>
      <w:proofErr w:type="spellEnd"/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сбора, обработки, анализа, организации, передачи интерпретации информации в соответствии с коммуникативными </w:t>
      </w:r>
      <w:proofErr w:type="spellStart"/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ипознавательными</w:t>
      </w:r>
      <w:proofErr w:type="spellEnd"/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задачами и технологиями учебного </w:t>
      </w:r>
      <w:proofErr w:type="spellStart"/>
      <w:proofErr w:type="gramStart"/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предмета«</w:t>
      </w:r>
      <w:proofErr w:type="gramEnd"/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Окружающий</w:t>
      </w:r>
      <w:proofErr w:type="spellEnd"/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мир»;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Овладение логическими действиями сравнения, анализа, </w:t>
      </w:r>
      <w:proofErr w:type="spellStart"/>
      <w:proofErr w:type="gramStart"/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синтеза,обобщения</w:t>
      </w:r>
      <w:proofErr w:type="spellEnd"/>
      <w:proofErr w:type="gramEnd"/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классификации по родовидовым признакам, </w:t>
      </w:r>
      <w:proofErr w:type="spellStart"/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установленияаналогий</w:t>
      </w:r>
      <w:proofErr w:type="spellEnd"/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причинно-следственных связей, построения </w:t>
      </w:r>
      <w:proofErr w:type="spellStart"/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рассуждений,отнесения</w:t>
      </w:r>
      <w:proofErr w:type="spellEnd"/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известным понятиям;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Готовность слушать собеседника и вести диалог; </w:t>
      </w:r>
      <w:proofErr w:type="spellStart"/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готовностьпризнавать</w:t>
      </w:r>
      <w:proofErr w:type="spellEnd"/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возможность существования различных точек зрения </w:t>
      </w:r>
      <w:proofErr w:type="spellStart"/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иправа</w:t>
      </w:r>
      <w:proofErr w:type="spellEnd"/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каждого иметь свою; излагать своё мнение и аргументировать </w:t>
      </w:r>
      <w:proofErr w:type="spellStart"/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своюточку</w:t>
      </w:r>
      <w:proofErr w:type="spellEnd"/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зрения и оценку событий.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Определение общей цели и путей её достижения; </w:t>
      </w:r>
      <w:proofErr w:type="spellStart"/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умениедоговариваться</w:t>
      </w:r>
      <w:proofErr w:type="spellEnd"/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распределении функций и ролей в </w:t>
      </w:r>
      <w:proofErr w:type="spellStart"/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совместнойдеятельности</w:t>
      </w:r>
      <w:proofErr w:type="spellEnd"/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осуществлять взаимный контроль в </w:t>
      </w:r>
      <w:proofErr w:type="spellStart"/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совместнойдеятельности</w:t>
      </w:r>
      <w:proofErr w:type="spellEnd"/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адекватно оценивать собственное поведение и </w:t>
      </w:r>
      <w:proofErr w:type="spellStart"/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поведениеокружающих</w:t>
      </w:r>
      <w:proofErr w:type="spellEnd"/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Овладение начальными сведениями о сущности и </w:t>
      </w:r>
      <w:proofErr w:type="spellStart"/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особенностяхобъектов</w:t>
      </w:r>
      <w:proofErr w:type="spellEnd"/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процессов и явлений действительности (природных, </w:t>
      </w:r>
      <w:proofErr w:type="spellStart"/>
      <w:proofErr w:type="gramStart"/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социальных,культурных</w:t>
      </w:r>
      <w:proofErr w:type="spellEnd"/>
      <w:proofErr w:type="gramEnd"/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технических и др.) в соответствии с содержанием </w:t>
      </w:r>
      <w:proofErr w:type="spellStart"/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учебногопредмета</w:t>
      </w:r>
      <w:proofErr w:type="spellEnd"/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«Окружающий мир».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Овладение базовыми предметными и </w:t>
      </w:r>
      <w:proofErr w:type="spellStart"/>
      <w:proofErr w:type="gramStart"/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межпредметнымипонятиями,отражающими</w:t>
      </w:r>
      <w:proofErr w:type="spellEnd"/>
      <w:proofErr w:type="gramEnd"/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существенные связи и отношения между объектами </w:t>
      </w:r>
      <w:proofErr w:type="spellStart"/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ипроцессами</w:t>
      </w:r>
      <w:proofErr w:type="spellEnd"/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Умение работать в материальной и информационной среде </w:t>
      </w:r>
      <w:proofErr w:type="spellStart"/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начальногообщего</w:t>
      </w:r>
      <w:proofErr w:type="spellEnd"/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(в том числе с учебными моделями) в соответствии </w:t>
      </w:r>
      <w:proofErr w:type="spellStart"/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ссодержанием</w:t>
      </w:r>
      <w:proofErr w:type="spellEnd"/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предмета «Окружающий мир».</w:t>
      </w:r>
    </w:p>
    <w:p w:rsidR="00FD7CF7" w:rsidRPr="0081254D" w:rsidRDefault="00FD7CF7" w:rsidP="00FD7C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УУД позволяют: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понимать учебную задачу, сформулированную самостоятельно и уточненную учителем;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планировать своё высказывание (выстраивать последовательность предложений для раскрытия темы, приводить примеры);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фиксировать в конце урока удовлетворённость/ 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свои действия в течение урока;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контролировать и корректировать свое поведение с учетом установленных правил;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сотрудничестве с учителем ставить новые учебные задачи.</w:t>
      </w:r>
    </w:p>
    <w:p w:rsidR="00FD7CF7" w:rsidRPr="0081254D" w:rsidRDefault="00FD7CF7" w:rsidP="00FD7C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УУД позволяют: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формулировать ответы на вопросы;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высказывать мотивированное, аргументированное суждение по теме урока;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строить монологическое высказывание, владеть диалогической формой речи.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формирования сферы жизненной компетенции в соответствии с ФГОС НОО обучающихся с ОВЗ и обучающихся с ЗПР должны проявиться в перечисленных ниже знаниях и умениях.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Развитие адекватных представлений о собственных возможностях, о насущно необходимом жизнеобеспечении проявляется: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умении обратиться к учителю при затруднениях в учебном процессе, сформулировать запрос о специальной помощи;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умении использовать помощь взрослого для разрешения затруднения, давать адекватную обратную связь учителю: понимаю или не понимаю.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умении учиться совместно с учителем и другими учениками давать эмоциональную оценку деятельности класса на уроке.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Овладение социально-бытовыми умениями, используемыми в повседневной </w:t>
      </w:r>
      <w:proofErr w:type="spellStart"/>
      <w:proofErr w:type="gramStart"/>
      <w:r w:rsidRPr="008125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жизни,проявляется</w:t>
      </w:r>
      <w:proofErr w:type="spellEnd"/>
      <w:proofErr w:type="gramEnd"/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вещей.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Способность к осмыслению и дифференциации картины мира, ее пространственно-временной организации проявляется</w:t>
      </w: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других;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умении накапливать личные впечатления, связанные с явлениями окружающего мира;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умении устанавливать взаимосвязь между природным порядком и ходом собственной жизни в семье и в школе;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развитии любознательности, наблюдательности, способности замечать новое, задавать вопросы;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 накоплении опыта освоения нового при помощи экскурсий и путешествий;</w:t>
      </w: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развитии активности во взаимодействии с миром, понимании собственной результативности;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умении передать свои впечатления, соображения, умозаключения так, чтобы быть понятым другим человеком.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</w:t>
      </w: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особой роли России в мировой истории, воспитание чувства гордости за национальные свершения, открытия, победы.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Сформированность уважительного отношения к России, родному краю, своей семье, истории, культуре, природе нашей страны, её современной жизни.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в природной и социальной среде.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пространстве).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навыков устанавливать и выявлять причинно-следственные связи в окружающем мире.</w:t>
      </w:r>
    </w:p>
    <w:p w:rsidR="0081254D" w:rsidRPr="0081254D" w:rsidRDefault="0081254D" w:rsidP="00FD7C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CF7" w:rsidRPr="0081254D" w:rsidRDefault="00FD7CF7" w:rsidP="00FD7C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 «Окружающий мир»</w:t>
      </w:r>
    </w:p>
    <w:p w:rsidR="00FD7CF7" w:rsidRPr="0081254D" w:rsidRDefault="00FD7CF7" w:rsidP="00FD7C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 (66 ч)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Введение. Задавайте вопросы! (1 ч)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Мир вокруг нас, его многообразие. Учимся задавать вопросы об окружающем мире. Наша школа. Дорога от дома до школы.</w:t>
      </w: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</w:t>
      </w:r>
      <w:r w:rsidRPr="00812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Экскурсии:</w:t>
      </w: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знакомство со школой; знакомство с дорогой от дома до школы и правилами безопасности в пути.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и кто? (20 ч)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Что можно увидеть под ногами. Камни, их разнообразие (форма, размер, цвет) и красота. Гранит, кремень, известняк.</w:t>
      </w: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Что растет на подоконнике и клумбе. Знакомство с отдельными представителями комнатных растений и растений цветника (по выбору учителя).</w:t>
      </w: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Что это за дерево. Распознавание деревьев своей местности по листьям. Летняя и осенняя окраска листьев. Сосна и ель, их различение по общему виду, хвоинкам, шишкам.</w:t>
      </w: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Части растения: корень, стебель, лист, цветок, плод с семенами. Знакомство с разнообразием плодов и семян.</w:t>
      </w: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Кто такие насекомые, рыбы, птицы, звери. Знакомство с разнообразием животных, их внешним строением.</w:t>
      </w: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Что окружает нас дома. Разнообразие и назначение предметов домашнего обихода. Компьютер, его части и назначение.</w:t>
      </w: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Обучение безопасному обращению с вещами, компьютером, домашними животными. Важнейшие дорожные знаки, сигналы светофора, правила перехода улицы.</w:t>
      </w: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Наша Родина — Россия. Природа, города, народы России (на примерах по выбору учителя). Знакомство с государственными символами России: флагом, гербом, гимном. Наш город (село) — часть большой страны.</w:t>
      </w: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Планета Земля, ее форма. Глобус — модель Земли. Суша и вода на Земле. Изображение нашей страны на глобусе.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Экскурсии</w:t>
      </w: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Что у нас под ногами? Знакомство с растениями цветника.</w:t>
      </w: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</w:t>
      </w:r>
      <w:r w:rsidRPr="00812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работы:</w:t>
      </w: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знакомство с разнообразием камней; знакомство с комнатными растениями и растениями цветника, их распознавание с помощью атласа-определителя; знакомство с лиственными деревьями ближайшего природного окружения, их распознавание по листьям; сравнительное исследование сосны и ели (по общему виду, хвоинкам, шишкам); знакомство с компьютером, простейшие приемы работы с ним; знакомство с глобусом.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Как, откуда и куда?(12 ч)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Река и море. Куда текут реки. Пресная и соленая вода. Путь воды в наш дом. Канализация и очистные сооружения.</w:t>
      </w: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Роль электричества в быту. Откуда в наш дом приходит электричество. Правила безопасного обращения с электроприборами. Сборка простейшей электрической цепи (по усмотрению учителя).</w:t>
      </w: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Изучение свойств снега и льда. Откуда берутся снег и лед.</w:t>
      </w: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Как живут растения и животные. Знакомство с признаками живого и условиями, необходимыми для жизни организмов. Простейшие правила ухода за комнатными растениями, кошкой, собакой. Птицы, прилетающие к кормушке. Забота о птицах зимой.</w:t>
      </w: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Как путешествует письмо. Откуда берутся хорошо известные детям продукты питания, например шоколад, изюм, мед и др. (по усмотрению учителя).</w:t>
      </w: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Откуда берутся бытовой мусор и вещества, загрязняющие окружающую среду. Как сделать Землю чище.</w:t>
      </w: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</w:t>
      </w:r>
      <w:r w:rsidRPr="00812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работы: </w:t>
      </w: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сборка простейшей электрической цепи; изучение свойств </w:t>
      </w: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снега и льда; отработка простейших приемов ухода за комнатными растениями; изготовление простейшей кормушки для птиц.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Где и когда? (11 час)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Представление о времени. Настоящее, прошлое, будущее. Дни недели и времена года.</w:t>
      </w: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Холодные и жаркие районы Земли.</w:t>
      </w: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Перелетные птицы. Где они зимуют и как ученые узнали об этом.</w:t>
      </w: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Представление о далеком прошлом Земли. Динозавры — удивительные животные прошлого. Как ученые изучают динозавров.</w:t>
      </w: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Одежда людей в прошлом и теперь.</w:t>
      </w: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История велосипеда, его устройство. Велосипед в твоей жизни. Правила безопасного обращения с велосипедом.</w:t>
      </w: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Профессии взрослых Кем ты хочешь стать. Каким может быть окружающий мир в будущем. Зависит ли это от тебя.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Почему и зачем? (21 час)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 — ближайшая к Земле звезда. Форма и размеры звезд. Созвездие Льва. Луна — естественный спутник Земли. Почему на Луне не живут люди.</w:t>
      </w: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Почему идет дождь и дует ветер. Роль дождя и ветра в жизни растений, животных, человека.</w:t>
      </w: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Звуки окружающего мира. Почему бывает эхо. Как беречь уши.</w:t>
      </w: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Цвета радуги. Почему радуга разноцветная.</w:t>
      </w: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Объяснение названий растений и животных, например медуница, недотрога, жук-носорог и др. (по усмотрению учителя). Что эти названия рассказывают о своих хозяевах.</w:t>
      </w: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Почему в лесу нужно соблюдать тишину. Почему не нужно рвать цветы и ловить бабочек.</w:t>
      </w: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Разнообразие овощей и фруктов. Витамины. Почему овощи и фрукты перед едой надо мыть. Почему нужно чистить зубы и мыть руки.</w:t>
      </w: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Зачем мы спим ночью. Правила подготовки ко сну.</w:t>
      </w: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Зачем нужны автомобили. Устройство автомобиля. Автомобили в прошлом и теперь. Какими могут быть автомобили будущего.</w:t>
      </w: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Поезд и железная дорога. Поезда метро, пригородные поезда, поезда дальнего следования.</w:t>
      </w: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Назначение самолетов. Устройство самолета. Самолеты в прошлом и теперь.</w:t>
      </w: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Назначение судов. Устройство судна. Спасательные средства на корабле.</w:t>
      </w: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Зачем летают в космос. Искусственные спутники Земли, их назначение. Космические станции.</w:t>
      </w: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Экология — наука, которая учит нас бережно относиться к окружающему миру, к своей планете. 22 апреля — День Земли.</w:t>
      </w: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</w:t>
      </w:r>
      <w:r w:rsidRPr="00812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работа:</w:t>
      </w:r>
      <w:r w:rsidRPr="00812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простейшие правила гигиены (чистка зубов, мытье рук и др.).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Заключение. (1 час)</w:t>
      </w:r>
    </w:p>
    <w:p w:rsidR="00FD7CF7" w:rsidRPr="0081254D" w:rsidRDefault="00FD7CF7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CF7" w:rsidRPr="0081254D" w:rsidRDefault="00FD7CF7" w:rsidP="00FD7C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учебного предмета «Окружающий мир»</w:t>
      </w:r>
    </w:p>
    <w:p w:rsidR="00FD7CF7" w:rsidRPr="0081254D" w:rsidRDefault="0081254D" w:rsidP="00FD7C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</w:t>
      </w:r>
      <w:r w:rsidR="00FD7CF7" w:rsidRPr="00812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</w:t>
      </w:r>
    </w:p>
    <w:tbl>
      <w:tblPr>
        <w:tblW w:w="94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86"/>
        <w:gridCol w:w="6916"/>
        <w:gridCol w:w="1633"/>
      </w:tblGrid>
      <w:tr w:rsidR="00FD7CF7" w:rsidRPr="0081254D" w:rsidTr="00FD7CF7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CF7" w:rsidRPr="0081254D" w:rsidRDefault="00FD7CF7" w:rsidP="00FD7C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812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CF7" w:rsidRPr="0081254D" w:rsidRDefault="00FD7CF7" w:rsidP="00FD7C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CF7" w:rsidRPr="0081254D" w:rsidRDefault="00FD7CF7" w:rsidP="00FD7C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D7CF7" w:rsidRPr="0081254D" w:rsidTr="00FD7CF7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CF7" w:rsidRPr="0081254D" w:rsidRDefault="00FD7CF7" w:rsidP="00FD7C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CF7" w:rsidRPr="0081254D" w:rsidRDefault="00FD7CF7" w:rsidP="00FD7C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Задавайте вопросы!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CF7" w:rsidRPr="0081254D" w:rsidRDefault="00FD7CF7" w:rsidP="00FD7C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D7CF7" w:rsidRPr="0081254D" w:rsidTr="00FD7CF7">
        <w:trPr>
          <w:trHeight w:val="75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CF7" w:rsidRPr="0081254D" w:rsidRDefault="00FD7CF7" w:rsidP="00FD7CF7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CF7" w:rsidRPr="0081254D" w:rsidRDefault="00FD7CF7" w:rsidP="00FD7CF7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«Что и кто?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CF7" w:rsidRPr="0081254D" w:rsidRDefault="00FD7CF7" w:rsidP="00FD7CF7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D7CF7" w:rsidRPr="0081254D" w:rsidTr="00FD7CF7">
        <w:trPr>
          <w:trHeight w:val="75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CF7" w:rsidRPr="0081254D" w:rsidRDefault="00FD7CF7" w:rsidP="00FD7CF7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CF7" w:rsidRPr="0081254D" w:rsidRDefault="00FD7CF7" w:rsidP="00FD7CF7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Как, откуда и куда?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CF7" w:rsidRPr="0081254D" w:rsidRDefault="00FD7CF7" w:rsidP="00FD7CF7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D7CF7" w:rsidRPr="0081254D" w:rsidTr="00FD7CF7">
        <w:trPr>
          <w:trHeight w:val="75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CF7" w:rsidRPr="0081254D" w:rsidRDefault="00FD7CF7" w:rsidP="00FD7CF7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CF7" w:rsidRPr="0081254D" w:rsidRDefault="00FD7CF7" w:rsidP="00FD7CF7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и когда?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CF7" w:rsidRPr="0081254D" w:rsidRDefault="00FD7CF7" w:rsidP="00FD7CF7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D7CF7" w:rsidRPr="0081254D" w:rsidTr="00FD7CF7">
        <w:trPr>
          <w:trHeight w:val="75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CF7" w:rsidRPr="0081254D" w:rsidRDefault="00FD7CF7" w:rsidP="00FD7CF7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CF7" w:rsidRPr="0081254D" w:rsidRDefault="00FD7CF7" w:rsidP="00FD7CF7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и зачем?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CF7" w:rsidRPr="0081254D" w:rsidRDefault="00FD7CF7" w:rsidP="00FD7CF7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FD7CF7" w:rsidRPr="0081254D" w:rsidTr="00FD7CF7">
        <w:trPr>
          <w:trHeight w:val="75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CF7" w:rsidRPr="0081254D" w:rsidRDefault="00FD7CF7" w:rsidP="00FD7CF7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CF7" w:rsidRPr="0081254D" w:rsidRDefault="00FD7CF7" w:rsidP="00FD7CF7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CF7" w:rsidRPr="0081254D" w:rsidRDefault="00FD7CF7" w:rsidP="00FD7CF7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D7CF7" w:rsidRPr="0081254D" w:rsidTr="00FD7CF7">
        <w:trPr>
          <w:trHeight w:val="60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CF7" w:rsidRPr="0081254D" w:rsidRDefault="00FD7CF7" w:rsidP="00FD7C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CF7" w:rsidRPr="0081254D" w:rsidRDefault="00FD7CF7" w:rsidP="00FD7CF7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CF7" w:rsidRPr="0081254D" w:rsidRDefault="00FD7CF7" w:rsidP="00FD7CF7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</w:tbl>
    <w:p w:rsidR="003F61DC" w:rsidRPr="0081254D" w:rsidRDefault="003F61DC">
      <w:pPr>
        <w:rPr>
          <w:rFonts w:ascii="Times New Roman" w:hAnsi="Times New Roman" w:cs="Times New Roman"/>
          <w:sz w:val="24"/>
          <w:szCs w:val="24"/>
        </w:rPr>
      </w:pPr>
    </w:p>
    <w:p w:rsidR="0081254D" w:rsidRPr="0081254D" w:rsidRDefault="0081254D" w:rsidP="0081254D">
      <w:pPr>
        <w:pStyle w:val="c5"/>
        <w:shd w:val="clear" w:color="auto" w:fill="FFFFFF"/>
        <w:spacing w:before="0" w:beforeAutospacing="0" w:after="0" w:afterAutospacing="0"/>
        <w:ind w:left="284"/>
        <w:jc w:val="center"/>
        <w:rPr>
          <w:color w:val="000000"/>
        </w:rPr>
      </w:pPr>
      <w:r w:rsidRPr="0081254D">
        <w:rPr>
          <w:rStyle w:val="c16"/>
          <w:b/>
          <w:bCs/>
          <w:color w:val="000000"/>
        </w:rPr>
        <w:t>Материально-техническое обеспечение образовательного процесса</w:t>
      </w:r>
    </w:p>
    <w:p w:rsidR="0081254D" w:rsidRPr="0081254D" w:rsidRDefault="0081254D" w:rsidP="0081254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254D">
        <w:rPr>
          <w:rStyle w:val="c2"/>
          <w:color w:val="000000"/>
        </w:rPr>
        <w:t>1. Окружающий мир. 1 класс. Учебник в 2-х ч. / Плешаков А.А. - М.: Просвещение, 2017.</w:t>
      </w:r>
    </w:p>
    <w:p w:rsidR="0081254D" w:rsidRPr="0081254D" w:rsidRDefault="0081254D" w:rsidP="0081254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254D">
        <w:rPr>
          <w:rStyle w:val="c2"/>
          <w:color w:val="000000"/>
        </w:rPr>
        <w:t>2. Окружающий мир. 1 класс. Рабочая тетрадь в 2-х ч. / Плешаков А.А. - М.: Просвещение, 2021.</w:t>
      </w:r>
    </w:p>
    <w:p w:rsidR="0081254D" w:rsidRPr="0081254D" w:rsidRDefault="0081254D" w:rsidP="0081254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254D">
        <w:rPr>
          <w:rStyle w:val="c2"/>
          <w:color w:val="000000"/>
        </w:rPr>
        <w:t>3. Электронное приложение к учебнику </w:t>
      </w:r>
      <w:r w:rsidRPr="0081254D">
        <w:rPr>
          <w:rStyle w:val="c22"/>
          <w:rFonts w:ascii="Cambria Math" w:hAnsi="Cambria Math" w:cs="Cambria Math"/>
          <w:color w:val="000000"/>
        </w:rPr>
        <w:t>≪</w:t>
      </w:r>
      <w:r w:rsidRPr="0081254D">
        <w:rPr>
          <w:rStyle w:val="c2"/>
          <w:color w:val="000000"/>
        </w:rPr>
        <w:t>Окружающий мир</w:t>
      </w:r>
      <w:r w:rsidRPr="0081254D">
        <w:rPr>
          <w:rStyle w:val="c22"/>
          <w:rFonts w:ascii="Cambria Math" w:hAnsi="Cambria Math" w:cs="Cambria Math"/>
          <w:color w:val="000000"/>
        </w:rPr>
        <w:t>≫</w:t>
      </w:r>
      <w:r w:rsidRPr="0081254D">
        <w:rPr>
          <w:rStyle w:val="c2"/>
          <w:color w:val="000000"/>
        </w:rPr>
        <w:t>, 1 класс (Диск СD-RОМ), автор А.А. Плешаков.</w:t>
      </w:r>
    </w:p>
    <w:p w:rsidR="0081254D" w:rsidRPr="0081254D" w:rsidRDefault="0081254D" w:rsidP="0081254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254D">
        <w:rPr>
          <w:rStyle w:val="c2"/>
          <w:color w:val="000000"/>
        </w:rPr>
        <w:t xml:space="preserve">4. От земли до неба: Атлас-определитель для начальной школы / Плешаков А.А. - </w:t>
      </w:r>
      <w:proofErr w:type="spellStart"/>
      <w:r w:rsidRPr="0081254D">
        <w:rPr>
          <w:rStyle w:val="c2"/>
          <w:color w:val="000000"/>
        </w:rPr>
        <w:t>М.:Просвещение</w:t>
      </w:r>
      <w:proofErr w:type="spellEnd"/>
      <w:r w:rsidRPr="0081254D">
        <w:rPr>
          <w:rStyle w:val="c2"/>
          <w:color w:val="000000"/>
        </w:rPr>
        <w:t>, 2012. Электронное приложение.</w:t>
      </w:r>
    </w:p>
    <w:p w:rsidR="0081254D" w:rsidRPr="0081254D" w:rsidRDefault="0081254D" w:rsidP="0081254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1254D">
        <w:rPr>
          <w:rStyle w:val="c2"/>
          <w:color w:val="000000"/>
        </w:rPr>
        <w:t>5. Таблицы, географические, физические карты России, природных зон.</w:t>
      </w:r>
    </w:p>
    <w:p w:rsidR="0081254D" w:rsidRPr="0081254D" w:rsidRDefault="0081254D" w:rsidP="0081254D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81254D">
        <w:rPr>
          <w:rStyle w:val="c2"/>
          <w:color w:val="000000"/>
        </w:rPr>
        <w:t>6. Компьютер.</w:t>
      </w:r>
    </w:p>
    <w:p w:rsidR="0081254D" w:rsidRPr="0081254D" w:rsidRDefault="0081254D" w:rsidP="0081254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1254D">
        <w:rPr>
          <w:rStyle w:val="c2"/>
          <w:color w:val="000000"/>
        </w:rPr>
        <w:t>7. Телевизор.</w:t>
      </w:r>
    </w:p>
    <w:p w:rsidR="0081254D" w:rsidRPr="0081254D" w:rsidRDefault="0081254D">
      <w:pPr>
        <w:rPr>
          <w:rFonts w:ascii="Times New Roman" w:hAnsi="Times New Roman" w:cs="Times New Roman"/>
          <w:sz w:val="24"/>
          <w:szCs w:val="24"/>
        </w:rPr>
      </w:pPr>
    </w:p>
    <w:sectPr w:rsidR="0081254D" w:rsidRPr="00812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F7"/>
    <w:rsid w:val="000A40B0"/>
    <w:rsid w:val="003F61DC"/>
    <w:rsid w:val="0081254D"/>
    <w:rsid w:val="00963961"/>
    <w:rsid w:val="00AC27D9"/>
    <w:rsid w:val="00FD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5A611-ECDC-42EE-9AFF-FA95EB993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1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1254D"/>
  </w:style>
  <w:style w:type="paragraph" w:customStyle="1" w:styleId="c4">
    <w:name w:val="c4"/>
    <w:basedOn w:val="a"/>
    <w:rsid w:val="0081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1254D"/>
  </w:style>
  <w:style w:type="character" w:customStyle="1" w:styleId="c22">
    <w:name w:val="c22"/>
    <w:basedOn w:val="a0"/>
    <w:rsid w:val="0081254D"/>
  </w:style>
  <w:style w:type="paragraph" w:customStyle="1" w:styleId="c1">
    <w:name w:val="c1"/>
    <w:basedOn w:val="a"/>
    <w:rsid w:val="0081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3245</Words>
  <Characters>18498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2021-11-17T10:54:00Z</dcterms:created>
  <dcterms:modified xsi:type="dcterms:W3CDTF">2021-11-19T10:00:00Z</dcterms:modified>
</cp:coreProperties>
</file>