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A0" w:rsidRPr="000B546E" w:rsidRDefault="000B546E" w:rsidP="000B546E">
      <w:pPr>
        <w:spacing w:after="0" w:line="288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B546E">
        <w:rPr>
          <w:noProof/>
        </w:rPr>
        <w:drawing>
          <wp:inline distT="0" distB="0" distL="0" distR="0">
            <wp:extent cx="5648325" cy="9615711"/>
            <wp:effectExtent l="0" t="0" r="0" b="5080"/>
            <wp:docPr id="1" name="Рисунок 1" descr="D:\SCAN_00\SCA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44" cy="96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6E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 xml:space="preserve">1. </w:t>
      </w:r>
      <w:r w:rsidR="00607BA0" w:rsidRPr="000B546E">
        <w:rPr>
          <w:rFonts w:ascii="Times New Roman" w:hAnsi="Times New Roman"/>
          <w:b/>
          <w:bCs/>
          <w:color w:val="00000A"/>
          <w:sz w:val="28"/>
          <w:szCs w:val="28"/>
        </w:rPr>
        <w:t>Пояснител</w:t>
      </w:r>
      <w:bookmarkStart w:id="0" w:name="_GoBack"/>
      <w:bookmarkEnd w:id="0"/>
      <w:r w:rsidR="00607BA0" w:rsidRPr="000B546E">
        <w:rPr>
          <w:rFonts w:ascii="Times New Roman" w:hAnsi="Times New Roman"/>
          <w:b/>
          <w:bCs/>
          <w:color w:val="00000A"/>
          <w:sz w:val="28"/>
          <w:szCs w:val="28"/>
        </w:rPr>
        <w:t>ьная записка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0" w:rsidRPr="00267FA2" w:rsidRDefault="00190809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7BA0"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учебного предмета «Математика» разработана в соответствии с нормативными актами: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общеобразовательная программа, разработанная на основе ФГОС для обучающихся с умственной отсталостью и интеллектуальными нарушениями;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Министерства образования и науки Российской Федерации № 1599 от 19 декабря 2014 г.;</w:t>
      </w:r>
    </w:p>
    <w:p w:rsidR="00607BA0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Программа специальной (коррекционной) образовательной школы для 5-9 классов, сборник 1, допущена Министерством образования РФ, под редакцией </w:t>
      </w:r>
      <w:proofErr w:type="spellStart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авторы М.Н. Перова, </w:t>
      </w:r>
      <w:proofErr w:type="spellStart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В.В.Эк</w:t>
      </w:r>
      <w:proofErr w:type="spellEnd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809" w:rsidRPr="00190809" w:rsidRDefault="00190809" w:rsidP="001908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является</w:t>
      </w:r>
      <w:r w:rsidRPr="0019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 – трудовыми навыками.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BA0" w:rsidRPr="00190809" w:rsidRDefault="00607BA0" w:rsidP="00190809">
      <w:pPr>
        <w:pStyle w:val="a8"/>
        <w:numPr>
          <w:ilvl w:val="0"/>
          <w:numId w:val="23"/>
        </w:num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809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в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преподавания математики состоит в том, чтобы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через обучение математики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качеств;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 развивать речь учащихся, обогащать её математической терминологией;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A2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607BA0" w:rsidRPr="00267FA2" w:rsidRDefault="00607BA0" w:rsidP="00607B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z w:val="28"/>
          <w:szCs w:val="28"/>
        </w:rPr>
        <w:t>приобретение знаний о многозначных числах в пределах 1000, 10 000, 1 000 000;</w:t>
      </w:r>
      <w:r>
        <w:rPr>
          <w:rFonts w:ascii="Times New Roman" w:hAnsi="Times New Roman" w:cs="Times New Roman"/>
          <w:sz w:val="28"/>
          <w:szCs w:val="28"/>
        </w:rPr>
        <w:t xml:space="preserve"> об арифметических действиях с </w:t>
      </w:r>
      <w:r w:rsidRPr="00267FA2">
        <w:rPr>
          <w:rFonts w:ascii="Times New Roman" w:hAnsi="Times New Roman" w:cs="Times New Roman"/>
          <w:sz w:val="28"/>
          <w:szCs w:val="28"/>
        </w:rPr>
        <w:t>многозначными числами в пре</w:t>
      </w:r>
      <w:r>
        <w:rPr>
          <w:rFonts w:ascii="Times New Roman" w:hAnsi="Times New Roman" w:cs="Times New Roman"/>
          <w:sz w:val="28"/>
          <w:szCs w:val="28"/>
        </w:rPr>
        <w:t xml:space="preserve">делах 1000, 10 000, 1 000 000; </w:t>
      </w:r>
      <w:r w:rsidRPr="00267FA2">
        <w:rPr>
          <w:rFonts w:ascii="Times New Roman" w:hAnsi="Times New Roman" w:cs="Times New Roman"/>
          <w:sz w:val="28"/>
          <w:szCs w:val="28"/>
        </w:rPr>
        <w:t>об обыкновенных дробях, их преобразовани</w:t>
      </w:r>
      <w:r>
        <w:rPr>
          <w:rFonts w:ascii="Times New Roman" w:hAnsi="Times New Roman" w:cs="Times New Roman"/>
          <w:sz w:val="28"/>
          <w:szCs w:val="28"/>
        </w:rPr>
        <w:t xml:space="preserve">ях, арифметических действиях с </w:t>
      </w:r>
      <w:r w:rsidRPr="00267FA2">
        <w:rPr>
          <w:rFonts w:ascii="Times New Roman" w:hAnsi="Times New Roman" w:cs="Times New Roman"/>
          <w:sz w:val="28"/>
          <w:szCs w:val="28"/>
        </w:rPr>
        <w:t xml:space="preserve">ними, о соотношении единиц различных величин, арифметических действиях </w:t>
      </w:r>
      <w:proofErr w:type="gramStart"/>
      <w:r w:rsidRPr="00267FA2">
        <w:rPr>
          <w:rFonts w:ascii="Times New Roman" w:hAnsi="Times New Roman" w:cs="Times New Roman"/>
          <w:sz w:val="28"/>
          <w:szCs w:val="28"/>
        </w:rPr>
        <w:t>с  ними</w:t>
      </w:r>
      <w:proofErr w:type="gramEnd"/>
      <w:r w:rsidRPr="00267FA2">
        <w:rPr>
          <w:rFonts w:ascii="Times New Roman" w:hAnsi="Times New Roman" w:cs="Times New Roman"/>
          <w:sz w:val="28"/>
          <w:szCs w:val="28"/>
        </w:rPr>
        <w:t>; о различных геометрических фигур (параллелограмм, ромб, прямоугольник, квадрат) о свойствах элементов, о симметрии.</w:t>
      </w:r>
    </w:p>
    <w:p w:rsidR="00607BA0" w:rsidRPr="00267FA2" w:rsidRDefault="00607BA0" w:rsidP="00607B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z w:val="28"/>
          <w:szCs w:val="28"/>
        </w:rPr>
        <w:t xml:space="preserve">овладение способами деятельностей, способами индивидуальной, </w:t>
      </w:r>
      <w:proofErr w:type="gramStart"/>
      <w:r w:rsidRPr="00267FA2">
        <w:rPr>
          <w:rFonts w:ascii="Times New Roman" w:hAnsi="Times New Roman" w:cs="Times New Roman"/>
          <w:sz w:val="28"/>
          <w:szCs w:val="28"/>
        </w:rPr>
        <w:t>фронтальной,  групповой</w:t>
      </w:r>
      <w:proofErr w:type="gramEnd"/>
      <w:r w:rsidRPr="00267FA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07BA0" w:rsidRPr="00267FA2" w:rsidRDefault="00607BA0" w:rsidP="00607B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z w:val="28"/>
          <w:szCs w:val="28"/>
        </w:rPr>
        <w:t>освоение компетенций: коммуникативной, ценностно-ориентированной и учебно-познавательной.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математике решаются следующие задачи: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недостатков познавательной деятельности и повышение уровня общего развития;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положительных качеств и свойств личности.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BA0" w:rsidRPr="00190809" w:rsidRDefault="00607BA0" w:rsidP="00190809">
      <w:pPr>
        <w:pStyle w:val="a8"/>
        <w:numPr>
          <w:ilvl w:val="0"/>
          <w:numId w:val="23"/>
        </w:num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809">
        <w:rPr>
          <w:rFonts w:ascii="Times New Roman" w:hAnsi="Times New Roman"/>
          <w:b/>
          <w:bCs/>
          <w:sz w:val="28"/>
          <w:szCs w:val="28"/>
        </w:rPr>
        <w:t>Место предмета «Математика» в учебном плане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578 часа в 5-9 классах из расчета: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– 4 часов в неделю,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– 4 часов в неделю,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– 3 часа в неделю,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3 часа в неделю,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3 часа в неделю.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5-9 классах из числа уроков выделяются уроки на изучение геометрического материала. 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BA0" w:rsidRPr="00190809" w:rsidRDefault="00E66942" w:rsidP="00190809">
      <w:pPr>
        <w:pStyle w:val="a8"/>
        <w:numPr>
          <w:ilvl w:val="0"/>
          <w:numId w:val="23"/>
        </w:num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0809">
        <w:rPr>
          <w:rFonts w:ascii="Times New Roman" w:hAnsi="Times New Roman"/>
          <w:b/>
          <w:bCs/>
          <w:color w:val="000000"/>
          <w:sz w:val="28"/>
          <w:szCs w:val="28"/>
        </w:rPr>
        <w:t>Личностные</w:t>
      </w:r>
      <w:r w:rsidR="00607BA0" w:rsidRPr="001908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предмета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изучения предмета «Математика» в целом ограничиваются </w:t>
      </w:r>
      <w:r w:rsidRPr="00267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ценностью истины,</w:t>
      </w:r>
      <w:r w:rsidR="00E6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однако данный курс </w:t>
      </w:r>
      <w:r w:rsidR="00190809"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предлагает,</w:t>
      </w: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расширение содержания предмета,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607BA0" w:rsidRPr="00267FA2" w:rsidRDefault="00607BA0" w:rsidP="00607BA0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607BA0" w:rsidRPr="00267FA2" w:rsidRDefault="00607BA0" w:rsidP="00607BA0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607BA0" w:rsidRPr="00267FA2" w:rsidRDefault="00607BA0" w:rsidP="00607BA0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07BA0" w:rsidRPr="00267FA2" w:rsidRDefault="00607BA0" w:rsidP="00607BA0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607BA0" w:rsidRPr="00267FA2" w:rsidRDefault="00607BA0" w:rsidP="00607BA0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  <w:r w:rsidRPr="00267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«Математика»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освоения обучающимися с легкой умственной отсталостью (интеллектуальными нарушениями) оцениваются как итоговые на момент завершения образования на 2 этапе обучения.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планируемых результатов ведущее место принадлежит </w:t>
      </w:r>
      <w:r w:rsidRPr="0026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</w:t>
      </w: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результатам, так как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личностным результатам относятся: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осознание себя как гражданина России; формирование чувства гордости за свою Родину;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уважительного отношения к иному мнению, истории и культуре других народов;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овладение начальными навыками адаптации в динамично изменяющемся и развивающемся мире;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социально-бытовыми навыками, используемыми в повседневной жизни;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коммуникации и принятыми нормами социального взаимодействия;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проявление социально значимых мотивов учебной деятельности;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эстетических потребностей, ценностей и чувств;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готовности к самостоятельной жизни.</w:t>
      </w:r>
    </w:p>
    <w:p w:rsidR="00607BA0" w:rsidRPr="00267FA2" w:rsidRDefault="00607BA0" w:rsidP="00607BA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 включают</w:t>
      </w: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освоенные обучающимися знания и умения, специфичные для предметной области математика, готовность их применения. АООП образования обучающихся с умственной отсталостью (интеллектуальными нарушениями) определяет два уровня овладения предметными результатами: </w:t>
      </w:r>
      <w:r w:rsidRPr="00267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минимальный и достаточный.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числового ряда чисел в пределах 100 000; чтение, запись и сравнение целых чисел в пределах 100 000;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таблицы сложения однозначных чисел;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табличных случаев умножения и получаемых из них случаев деления;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обыкновенных и десятичных дробей; их получение, запись, чтение;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доли величины и величины по значению её доли (половина, треть, четверть, пятая, десятая часть);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простых арифметических задач и составных задач в 2 действия;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 помощью линейки, чертежного угольника, циркуля, транспортира линий, углов, многоугольников, окружностей в разном положении на плоскости.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числового ряда чисел в пределах 1 000 000; чтение, запись и сравнение чисел в пределах 1 000 000;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таблицы сложения однозначных чисел, в том числе с переходом через десяток;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табличных случаев умножения и получаемых из них случаев деления;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названий, обозначений, соотношения крупных и мелких единиц измерения стоимости, длины, массы, времени, площади, объема;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выполнение арифметических действий с многозначными числами и числами, полученными при измерении, в пределах 1 000 000;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обыкновенных и десятичных дробей, их получение, запись, чтение;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арифметических действий с десятичными дробями; нахождение одной или нескольких долей (процентов) от числа, числа по одной его доли (проценту);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простых задач в соответствии с программой, составных задач в 2-3 арифметических действия;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распознавание, различение и называние геометрических фигур и тел (куб, шар, параллелепипед, пирамида, призма, цилиндр, конус);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свойств элементов многоугольников (треугольник, прямоугольник, параллелограмм), прямоугольного параллелепипеда;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вычисление площади прямоугольника, объема прямоугольного параллелепипеда (куба);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математических знаний для решения профессиональных трудовых задач;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 персональном компьютере как техническом средстве, его основных устройствах и их назначении;</w:t>
      </w:r>
    </w:p>
    <w:p w:rsidR="00607BA0" w:rsidRDefault="00607BA0" w:rsidP="00607BA0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BA0" w:rsidRPr="00267FA2" w:rsidRDefault="00607BA0" w:rsidP="00607BA0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базовых учебных действий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учебные действия</w:t>
      </w: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следующими умениями: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испытывать чувство гордости за свою страну;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гордиться школьными успехами и достижениями как собственными, так и своих товарищей;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и бережно относиться к людям труда и результатам их деятельности; активно включаться в общеполезную социальную деятельность;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культурно-историческому наследию родного края и страны.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 учебные действия</w:t>
      </w: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вступать и поддерживать коммуникацию в разных ситуациях социального взаимодействия (учебных, трудовых, бытовых и др.);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собеседника, вступать в диалог и поддерживать его, использовать разные виды делового письма для решения жизненно значимых задач;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доступные источники и средства получения информации для решения коммуникативных и познавательных задач.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Регулятивные учебные действия</w:t>
      </w: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умениями: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 действовать на основе разных видов инструкций для решения практических и учебных задач;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в совместной деятельности;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обладать готовностью к осуществлению самоконтроля в процессе деятельности;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реагировать на внешний контроль и оценку, корректировать в соответствии с ней свою деятельность.</w:t>
      </w:r>
    </w:p>
    <w:p w:rsidR="00607BA0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7BA0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7BA0" w:rsidRPr="00267FA2" w:rsidRDefault="00607BA0" w:rsidP="00607BA0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 учебные действия: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дифференцированно воспринимать окружающий мир, его временно-пространственную организацию;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607BA0" w:rsidRDefault="00607BA0" w:rsidP="00607BA0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0" w:rsidRPr="00190809" w:rsidRDefault="00607BA0" w:rsidP="00190809">
      <w:pPr>
        <w:pStyle w:val="a8"/>
        <w:numPr>
          <w:ilvl w:val="0"/>
          <w:numId w:val="23"/>
        </w:num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809">
        <w:rPr>
          <w:rFonts w:ascii="Times New Roman" w:hAnsi="Times New Roman"/>
          <w:sz w:val="28"/>
          <w:szCs w:val="28"/>
        </w:rPr>
        <w:t>С</w:t>
      </w:r>
      <w:r w:rsidRPr="00190809">
        <w:rPr>
          <w:rFonts w:ascii="Times New Roman" w:hAnsi="Times New Roman"/>
          <w:b/>
          <w:bCs/>
          <w:sz w:val="28"/>
          <w:szCs w:val="28"/>
        </w:rPr>
        <w:t>одержание программы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267FA2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4</w:t>
      </w:r>
      <w:r w:rsidRPr="00267FA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ч в неделю)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b/>
          <w:sz w:val="28"/>
          <w:szCs w:val="28"/>
        </w:rPr>
        <w:t>Нумерация чисел в пределах 1000 (повторение):</w:t>
      </w:r>
      <w:r w:rsidRPr="00267FA2">
        <w:rPr>
          <w:rFonts w:ascii="Times New Roman" w:hAnsi="Times New Roman" w:cs="Times New Roman"/>
          <w:sz w:val="28"/>
          <w:szCs w:val="28"/>
        </w:rPr>
        <w:t xml:space="preserve"> Нумерация чисел в пределах 1 000. Арифметические действия с целыми числами.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z w:val="28"/>
          <w:szCs w:val="28"/>
        </w:rPr>
        <w:t>Числа, полученные при измерении стоимости, длины, массы, времени.</w:t>
      </w:r>
    </w:p>
    <w:p w:rsidR="00607BA0" w:rsidRPr="00267FA2" w:rsidRDefault="00607BA0" w:rsidP="00607BA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A2">
        <w:rPr>
          <w:rFonts w:ascii="Times New Roman" w:hAnsi="Times New Roman" w:cs="Times New Roman"/>
          <w:b/>
          <w:sz w:val="28"/>
          <w:szCs w:val="28"/>
        </w:rPr>
        <w:t>Геометрический материал (повторение).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FA2">
        <w:rPr>
          <w:rFonts w:ascii="Times New Roman" w:hAnsi="Times New Roman" w:cs="Times New Roman"/>
          <w:sz w:val="28"/>
          <w:szCs w:val="28"/>
        </w:rPr>
        <w:t>Геометрические фиг</w:t>
      </w:r>
      <w:r w:rsidR="00E66942">
        <w:rPr>
          <w:rFonts w:ascii="Times New Roman" w:hAnsi="Times New Roman" w:cs="Times New Roman"/>
          <w:sz w:val="28"/>
          <w:szCs w:val="28"/>
        </w:rPr>
        <w:t xml:space="preserve">уры. Построение геометрических </w:t>
      </w:r>
      <w:r w:rsidRPr="00267FA2">
        <w:rPr>
          <w:rFonts w:ascii="Times New Roman" w:hAnsi="Times New Roman" w:cs="Times New Roman"/>
          <w:sz w:val="28"/>
          <w:szCs w:val="28"/>
        </w:rPr>
        <w:t>фигур. Линии. Виды линий. Виды углов. Направления линий.</w:t>
      </w:r>
    </w:p>
    <w:p w:rsidR="00607BA0" w:rsidRPr="00267FA2" w:rsidRDefault="00E66942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Нумерация многозначных чисел </w:t>
      </w:r>
      <w:r w:rsidR="00607BA0" w:rsidRPr="00267FA2">
        <w:rPr>
          <w:rFonts w:ascii="Times New Roman" w:hAnsi="Times New Roman" w:cs="Times New Roman"/>
          <w:b/>
          <w:spacing w:val="-8"/>
          <w:sz w:val="28"/>
          <w:szCs w:val="28"/>
        </w:rPr>
        <w:t xml:space="preserve">(1 000 000). </w:t>
      </w:r>
      <w:r w:rsidR="00607BA0" w:rsidRPr="00267FA2">
        <w:rPr>
          <w:rFonts w:ascii="Times New Roman" w:hAnsi="Times New Roman" w:cs="Times New Roman"/>
          <w:spacing w:val="-8"/>
          <w:sz w:val="28"/>
          <w:szCs w:val="28"/>
        </w:rPr>
        <w:t>Нумерация чисел в пределах 1 000 000. Получение единиц, де</w:t>
      </w:r>
      <w:r w:rsidR="00607BA0" w:rsidRPr="00267FA2">
        <w:rPr>
          <w:rFonts w:ascii="Times New Roman" w:hAnsi="Times New Roman" w:cs="Times New Roman"/>
          <w:spacing w:val="-8"/>
          <w:sz w:val="28"/>
          <w:szCs w:val="28"/>
        </w:rPr>
        <w:softHyphen/>
        <w:t>сятков, сотен тысяч в пределах 1 000 000. Сложение и вычи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тание круглых чисел в пределах </w:t>
      </w:r>
      <w:r w:rsidR="00607BA0" w:rsidRPr="00267FA2">
        <w:rPr>
          <w:rFonts w:ascii="Times New Roman" w:hAnsi="Times New Roman" w:cs="Times New Roman"/>
          <w:spacing w:val="-8"/>
          <w:sz w:val="28"/>
          <w:szCs w:val="28"/>
        </w:rPr>
        <w:t>1000 000 (легкие случаи).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pacing w:val="-9"/>
          <w:sz w:val="28"/>
          <w:szCs w:val="28"/>
        </w:rPr>
        <w:t xml:space="preserve">Получение четырех-, пяти-, шестизначных чисел из разрядных </w:t>
      </w:r>
      <w:r w:rsidRPr="00267FA2">
        <w:rPr>
          <w:rFonts w:ascii="Times New Roman" w:hAnsi="Times New Roman" w:cs="Times New Roman"/>
          <w:spacing w:val="-2"/>
          <w:sz w:val="28"/>
          <w:szCs w:val="28"/>
        </w:rPr>
        <w:t xml:space="preserve">слагаемых, разложение на разрядные слагаемые (десятичный </w:t>
      </w:r>
      <w:r w:rsidRPr="00267FA2">
        <w:rPr>
          <w:rFonts w:ascii="Times New Roman" w:hAnsi="Times New Roman" w:cs="Times New Roman"/>
          <w:spacing w:val="-8"/>
          <w:sz w:val="28"/>
          <w:szCs w:val="28"/>
        </w:rPr>
        <w:t>состав числа), чтение, запись под диктовку, изображение на каль</w:t>
      </w:r>
      <w:r w:rsidRPr="00267FA2">
        <w:rPr>
          <w:rFonts w:ascii="Times New Roman" w:hAnsi="Times New Roman" w:cs="Times New Roman"/>
          <w:sz w:val="28"/>
          <w:szCs w:val="28"/>
        </w:rPr>
        <w:t>куляторе.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pacing w:val="-12"/>
          <w:sz w:val="28"/>
          <w:szCs w:val="28"/>
        </w:rPr>
        <w:t>Разряды: единицы, десятки, сотни тысяч; класс тысяч, нумерацио</w:t>
      </w:r>
      <w:r w:rsidRPr="00267FA2">
        <w:rPr>
          <w:rFonts w:ascii="Times New Roman" w:hAnsi="Times New Roman" w:cs="Times New Roman"/>
          <w:spacing w:val="-7"/>
          <w:sz w:val="28"/>
          <w:szCs w:val="28"/>
        </w:rPr>
        <w:t xml:space="preserve">нная таблица, сравнение соседних разрядов, сравнение классов 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>тысяч и единиц. Сравнение многозначных чисел.</w:t>
      </w:r>
    </w:p>
    <w:p w:rsidR="00607BA0" w:rsidRPr="00267FA2" w:rsidRDefault="00607BA0" w:rsidP="00607BA0">
      <w:pPr>
        <w:shd w:val="clear" w:color="auto" w:fill="FFFFFF"/>
        <w:spacing w:after="0" w:line="288" w:lineRule="auto"/>
        <w:ind w:firstLine="235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pacing w:val="-13"/>
          <w:sz w:val="28"/>
          <w:szCs w:val="28"/>
        </w:rPr>
        <w:t xml:space="preserve">Округление чисел до единиц, десятков, сотен тысяч. Определение </w:t>
      </w:r>
      <w:r w:rsidRPr="00267FA2">
        <w:rPr>
          <w:rFonts w:ascii="Times New Roman" w:hAnsi="Times New Roman" w:cs="Times New Roman"/>
          <w:spacing w:val="-14"/>
          <w:sz w:val="28"/>
          <w:szCs w:val="28"/>
        </w:rPr>
        <w:t xml:space="preserve">количества разрядных единиц и общего количества единиц, десятков, </w:t>
      </w:r>
      <w:r w:rsidRPr="00267FA2">
        <w:rPr>
          <w:rFonts w:ascii="Times New Roman" w:hAnsi="Times New Roman" w:cs="Times New Roman"/>
          <w:spacing w:val="-10"/>
          <w:sz w:val="28"/>
          <w:szCs w:val="28"/>
        </w:rPr>
        <w:t xml:space="preserve">сотен тысяч в числе. Числа простые и составные. </w:t>
      </w:r>
      <w:r w:rsidRPr="00267FA2">
        <w:rPr>
          <w:rFonts w:ascii="Times New Roman" w:hAnsi="Times New Roman" w:cs="Times New Roman"/>
          <w:spacing w:val="-8"/>
          <w:sz w:val="28"/>
          <w:szCs w:val="28"/>
        </w:rPr>
        <w:t xml:space="preserve">Обозначение римскими цифрами чисел </w:t>
      </w:r>
      <w:r w:rsidRPr="00267FA2">
        <w:rPr>
          <w:rFonts w:ascii="Times New Roman" w:hAnsi="Times New Roman" w:cs="Times New Roman"/>
          <w:spacing w:val="-8"/>
          <w:sz w:val="28"/>
          <w:szCs w:val="28"/>
          <w:lang w:val="en-US"/>
        </w:rPr>
        <w:t>XIII</w:t>
      </w:r>
      <w:r w:rsidRPr="00267FA2">
        <w:rPr>
          <w:rFonts w:ascii="Times New Roman" w:hAnsi="Times New Roman" w:cs="Times New Roman"/>
          <w:spacing w:val="-8"/>
          <w:sz w:val="28"/>
          <w:szCs w:val="28"/>
        </w:rPr>
        <w:t>-ХХ.</w:t>
      </w:r>
    </w:p>
    <w:p w:rsidR="00607BA0" w:rsidRPr="00267FA2" w:rsidRDefault="00E66942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Сложение и вычитание чисел </w:t>
      </w:r>
      <w:r w:rsidR="00607BA0" w:rsidRPr="00267FA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в пределах 10 000. </w:t>
      </w:r>
      <w:r w:rsidR="00607BA0" w:rsidRPr="00267FA2">
        <w:rPr>
          <w:rFonts w:ascii="Times New Roman" w:hAnsi="Times New Roman" w:cs="Times New Roman"/>
          <w:spacing w:val="-11"/>
          <w:sz w:val="28"/>
          <w:szCs w:val="28"/>
        </w:rPr>
        <w:t>Сложение, вычитание, умножение, деление на однозначное чис</w:t>
      </w:r>
      <w:r w:rsidR="00607BA0" w:rsidRPr="00267FA2">
        <w:rPr>
          <w:rFonts w:ascii="Times New Roman" w:hAnsi="Times New Roman" w:cs="Times New Roman"/>
          <w:spacing w:val="-11"/>
          <w:sz w:val="28"/>
          <w:szCs w:val="28"/>
        </w:rPr>
        <w:softHyphen/>
        <w:t xml:space="preserve">ло и круглые десятки чисел в пределах 10 000 устно (легкие случаи) </w:t>
      </w:r>
      <w:r w:rsidR="00607BA0" w:rsidRPr="00267FA2">
        <w:rPr>
          <w:rFonts w:ascii="Times New Roman" w:hAnsi="Times New Roman" w:cs="Times New Roman"/>
          <w:spacing w:val="-9"/>
          <w:sz w:val="28"/>
          <w:szCs w:val="28"/>
        </w:rPr>
        <w:t>и письменно. Деление с остатком. Проверка арифметических дей</w:t>
      </w:r>
      <w:r w:rsidR="00607BA0" w:rsidRPr="00267FA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607BA0" w:rsidRPr="00267FA2">
        <w:rPr>
          <w:rFonts w:ascii="Times New Roman" w:hAnsi="Times New Roman" w:cs="Times New Roman"/>
          <w:sz w:val="28"/>
          <w:szCs w:val="28"/>
        </w:rPr>
        <w:t>ствий.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Сложение и вычитание чисел, полученных при измерении.  </w:t>
      </w:r>
      <w:r w:rsidRPr="00267FA2">
        <w:rPr>
          <w:rFonts w:ascii="Times New Roman" w:hAnsi="Times New Roman" w:cs="Times New Roman"/>
          <w:spacing w:val="-12"/>
          <w:sz w:val="28"/>
          <w:szCs w:val="28"/>
        </w:rPr>
        <w:t xml:space="preserve">Сложение и вычитание чисел, полученных при измерении двумя </w:t>
      </w:r>
      <w:r w:rsidRPr="00267FA2">
        <w:rPr>
          <w:rFonts w:ascii="Times New Roman" w:hAnsi="Times New Roman" w:cs="Times New Roman"/>
          <w:spacing w:val="-10"/>
          <w:sz w:val="28"/>
          <w:szCs w:val="28"/>
        </w:rPr>
        <w:t>мерами стоимости, длины, массы, устно и письменно.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b/>
          <w:spacing w:val="-14"/>
          <w:sz w:val="28"/>
          <w:szCs w:val="28"/>
        </w:rPr>
        <w:t>Обыкновенные дроби.</w:t>
      </w:r>
      <w:r w:rsidRPr="00267FA2">
        <w:rPr>
          <w:rFonts w:ascii="Times New Roman" w:hAnsi="Times New Roman" w:cs="Times New Roman"/>
          <w:spacing w:val="-14"/>
          <w:sz w:val="28"/>
          <w:szCs w:val="28"/>
        </w:rPr>
        <w:t xml:space="preserve"> Обыкновенные дроби. Смешанные числа, их сравнение. Основное </w:t>
      </w:r>
      <w:r w:rsidRPr="00267FA2">
        <w:rPr>
          <w:rFonts w:ascii="Times New Roman" w:hAnsi="Times New Roman" w:cs="Times New Roman"/>
          <w:spacing w:val="-9"/>
          <w:sz w:val="28"/>
          <w:szCs w:val="28"/>
        </w:rPr>
        <w:t xml:space="preserve">свойство обыкновенных дробей. Преобразования: замена мелких </w:t>
      </w:r>
      <w:r w:rsidRPr="00267FA2">
        <w:rPr>
          <w:rFonts w:ascii="Times New Roman" w:hAnsi="Times New Roman" w:cs="Times New Roman"/>
          <w:spacing w:val="-13"/>
          <w:sz w:val="28"/>
          <w:szCs w:val="28"/>
        </w:rPr>
        <w:t xml:space="preserve">долей более крупными (сокращение), неправильных дробей целыми </w:t>
      </w:r>
      <w:r w:rsidRPr="00267FA2">
        <w:rPr>
          <w:rFonts w:ascii="Times New Roman" w:hAnsi="Times New Roman" w:cs="Times New Roman"/>
          <w:spacing w:val="-9"/>
          <w:sz w:val="28"/>
          <w:szCs w:val="28"/>
        </w:rPr>
        <w:t>или смешанными числами. Сложение и вычитание дробей (и сме</w:t>
      </w:r>
      <w:r w:rsidRPr="00267FA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67FA2">
        <w:rPr>
          <w:rFonts w:ascii="Times New Roman" w:hAnsi="Times New Roman" w:cs="Times New Roman"/>
          <w:sz w:val="28"/>
          <w:szCs w:val="28"/>
        </w:rPr>
        <w:t>шанных чисел) с одинаковыми знаменателями.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A2">
        <w:rPr>
          <w:rFonts w:ascii="Times New Roman" w:hAnsi="Times New Roman" w:cs="Times New Roman"/>
          <w:sz w:val="28"/>
          <w:szCs w:val="28"/>
        </w:rPr>
        <w:t>Простые арифметические задачи на нахождение дроби от числа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b/>
          <w:spacing w:val="-11"/>
          <w:sz w:val="28"/>
          <w:szCs w:val="28"/>
        </w:rPr>
        <w:t>Скорость. Время. Расстояние (путь).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 xml:space="preserve">  Простые арифметические </w:t>
      </w:r>
      <w:proofErr w:type="gramStart"/>
      <w:r w:rsidRPr="00267FA2">
        <w:rPr>
          <w:rFonts w:ascii="Times New Roman" w:hAnsi="Times New Roman" w:cs="Times New Roman"/>
          <w:spacing w:val="-11"/>
          <w:sz w:val="28"/>
          <w:szCs w:val="28"/>
        </w:rPr>
        <w:t>задачи</w:t>
      </w:r>
      <w:r w:rsidRPr="00267FA2">
        <w:rPr>
          <w:rFonts w:ascii="Times New Roman" w:hAnsi="Times New Roman" w:cs="Times New Roman"/>
          <w:spacing w:val="-10"/>
          <w:sz w:val="28"/>
          <w:szCs w:val="28"/>
        </w:rPr>
        <w:t xml:space="preserve">  на</w:t>
      </w:r>
      <w:proofErr w:type="gramEnd"/>
      <w:r w:rsidRPr="00267FA2">
        <w:rPr>
          <w:rFonts w:ascii="Times New Roman" w:hAnsi="Times New Roman" w:cs="Times New Roman"/>
          <w:spacing w:val="-10"/>
          <w:sz w:val="28"/>
          <w:szCs w:val="28"/>
        </w:rPr>
        <w:t xml:space="preserve"> соотношение: рас</w:t>
      </w:r>
      <w:r w:rsidRPr="00267FA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 xml:space="preserve">стояние, скорость, время. Составные задачи на встречное движение </w:t>
      </w:r>
      <w:r w:rsidRPr="00267FA2">
        <w:rPr>
          <w:rFonts w:ascii="Times New Roman" w:hAnsi="Times New Roman" w:cs="Times New Roman"/>
          <w:sz w:val="28"/>
          <w:szCs w:val="28"/>
        </w:rPr>
        <w:t>(равномерное, прямолинейное) двух тел.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67FA2">
        <w:rPr>
          <w:rFonts w:ascii="Times New Roman" w:hAnsi="Times New Roman" w:cs="Times New Roman"/>
          <w:b/>
          <w:spacing w:val="-11"/>
          <w:sz w:val="28"/>
          <w:szCs w:val="28"/>
        </w:rPr>
        <w:t>Умножение, деление на однозначное чис</w:t>
      </w:r>
      <w:r w:rsidRPr="00267FA2">
        <w:rPr>
          <w:rFonts w:ascii="Times New Roman" w:hAnsi="Times New Roman" w:cs="Times New Roman"/>
          <w:b/>
          <w:spacing w:val="-11"/>
          <w:sz w:val="28"/>
          <w:szCs w:val="28"/>
        </w:rPr>
        <w:softHyphen/>
        <w:t>ло и круглые десятки чисел в пределах 10 000.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>Умножение и деление на однозна</w:t>
      </w:r>
      <w:r w:rsidR="00E66942">
        <w:rPr>
          <w:rFonts w:ascii="Times New Roman" w:hAnsi="Times New Roman" w:cs="Times New Roman"/>
          <w:spacing w:val="-11"/>
          <w:sz w:val="28"/>
          <w:szCs w:val="28"/>
        </w:rPr>
        <w:t xml:space="preserve">чное число, на круглые десятки 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>чи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softHyphen/>
        <w:t xml:space="preserve">сел в 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пределах 10 000. Деление с остатком. Простые арифметические зада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чи 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 xml:space="preserve">на прямую пропорциональную зависимость. 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67FA2">
        <w:rPr>
          <w:rFonts w:ascii="Times New Roman" w:hAnsi="Times New Roman" w:cs="Times New Roman"/>
          <w:noProof/>
          <w:spacing w:val="-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72F5C9" wp14:editId="754BDF42">
            <wp:simplePos x="0" y="0"/>
            <wp:positionH relativeFrom="column">
              <wp:posOffset>2339340</wp:posOffset>
            </wp:positionH>
            <wp:positionV relativeFrom="paragraph">
              <wp:posOffset>351155</wp:posOffset>
            </wp:positionV>
            <wp:extent cx="227965" cy="187960"/>
            <wp:effectExtent l="0" t="0" r="63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7FA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Геометрический материал. </w:t>
      </w:r>
      <w:r w:rsidRPr="00267FA2">
        <w:rPr>
          <w:rFonts w:ascii="Times New Roman" w:hAnsi="Times New Roman" w:cs="Times New Roman"/>
          <w:spacing w:val="-11"/>
          <w:sz w:val="28"/>
          <w:szCs w:val="28"/>
        </w:rPr>
        <w:t xml:space="preserve"> Взаимное положение прямых на плоскости (пересекаются, в том </w:t>
      </w:r>
      <w:r w:rsidRPr="00267FA2">
        <w:rPr>
          <w:rFonts w:ascii="Times New Roman" w:hAnsi="Times New Roman" w:cs="Times New Roman"/>
          <w:spacing w:val="-4"/>
          <w:sz w:val="28"/>
          <w:szCs w:val="28"/>
        </w:rPr>
        <w:t xml:space="preserve">числе перпендикулярные; не пересекаются, т.е. параллельные), </w:t>
      </w:r>
      <w:r w:rsidRPr="00267FA2">
        <w:rPr>
          <w:rFonts w:ascii="Times New Roman" w:hAnsi="Times New Roman" w:cs="Times New Roman"/>
          <w:spacing w:val="-9"/>
          <w:sz w:val="28"/>
          <w:szCs w:val="28"/>
        </w:rPr>
        <w:t xml:space="preserve">в пространстве: наклонные, горизонтальные, вертикальные.   Знаки    </w:t>
      </w:r>
      <w:r w:rsidR="00E66942">
        <w:rPr>
          <w:rFonts w:ascii="Times New Roman" w:hAnsi="Times New Roman" w:cs="Times New Roman"/>
          <w:sz w:val="28"/>
          <w:szCs w:val="28"/>
        </w:rPr>
        <w:t xml:space="preserve">  и</w:t>
      </w:r>
      <w:r w:rsidRPr="00267FA2">
        <w:rPr>
          <w:rFonts w:ascii="Times New Roman" w:hAnsi="Times New Roman" w:cs="Times New Roman"/>
          <w:sz w:val="28"/>
          <w:szCs w:val="28"/>
        </w:rPr>
        <w:t xml:space="preserve"> | |. Уровень, отвес.</w:t>
      </w:r>
    </w:p>
    <w:p w:rsidR="00607BA0" w:rsidRPr="00267FA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pacing w:val="-9"/>
          <w:sz w:val="28"/>
          <w:szCs w:val="28"/>
        </w:rPr>
        <w:t xml:space="preserve">Высота треугольника, прямоугольника, квадрата. </w:t>
      </w:r>
      <w:r w:rsidRPr="00267FA2">
        <w:rPr>
          <w:rFonts w:ascii="Times New Roman" w:hAnsi="Times New Roman" w:cs="Times New Roman"/>
          <w:spacing w:val="-10"/>
          <w:sz w:val="28"/>
          <w:szCs w:val="28"/>
        </w:rPr>
        <w:t xml:space="preserve">Геометрические тела — куб, брус. Элементы куба, бруса: грани, </w:t>
      </w:r>
      <w:r w:rsidRPr="00267FA2">
        <w:rPr>
          <w:rFonts w:ascii="Times New Roman" w:hAnsi="Times New Roman" w:cs="Times New Roman"/>
          <w:sz w:val="28"/>
          <w:szCs w:val="28"/>
        </w:rPr>
        <w:t>ребра, вершины; их количество, свойства.</w:t>
      </w:r>
    </w:p>
    <w:p w:rsidR="00607BA0" w:rsidRPr="00174973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z w:val="28"/>
          <w:szCs w:val="28"/>
        </w:rPr>
        <w:t>М</w:t>
      </w:r>
      <w:r w:rsidR="00E66942">
        <w:rPr>
          <w:rFonts w:ascii="Times New Roman" w:hAnsi="Times New Roman" w:cs="Times New Roman"/>
          <w:sz w:val="28"/>
          <w:szCs w:val="28"/>
        </w:rPr>
        <w:t>асштаб: 1:1 000; 1:10 000; 2:1;</w:t>
      </w:r>
      <w:r w:rsidRPr="00267FA2">
        <w:rPr>
          <w:rFonts w:ascii="Times New Roman" w:hAnsi="Times New Roman" w:cs="Times New Roman"/>
          <w:sz w:val="28"/>
          <w:szCs w:val="28"/>
        </w:rPr>
        <w:t xml:space="preserve"> 10:1</w:t>
      </w:r>
      <w:proofErr w:type="gramStart"/>
      <w:r w:rsidRPr="00267FA2">
        <w:rPr>
          <w:rFonts w:ascii="Times New Roman" w:hAnsi="Times New Roman" w:cs="Times New Roman"/>
          <w:sz w:val="28"/>
          <w:szCs w:val="28"/>
        </w:rPr>
        <w:t>;  100:1</w:t>
      </w:r>
      <w:proofErr w:type="gramEnd"/>
      <w:r w:rsidRPr="00267FA2">
        <w:rPr>
          <w:rFonts w:ascii="Times New Roman" w:hAnsi="Times New Roman" w:cs="Times New Roman"/>
          <w:sz w:val="28"/>
          <w:szCs w:val="28"/>
        </w:rPr>
        <w:t>.</w:t>
      </w:r>
    </w:p>
    <w:p w:rsidR="00607BA0" w:rsidRPr="00182462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462" w:rsidRPr="00182462" w:rsidRDefault="00182462" w:rsidP="00182462">
      <w:pPr>
        <w:pStyle w:val="a8"/>
        <w:numPr>
          <w:ilvl w:val="0"/>
          <w:numId w:val="23"/>
        </w:num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46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07BA0" w:rsidRDefault="00607BA0" w:rsidP="00607BA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134"/>
        <w:gridCol w:w="5244"/>
      </w:tblGrid>
      <w:tr w:rsidR="00D3056E" w:rsidRPr="00D3056E" w:rsidTr="00190809">
        <w:trPr>
          <w:trHeight w:hRule="exact" w:val="7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C2A" w:rsidRDefault="00AD7C2A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56E" w:rsidRPr="00D3056E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D3056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п/п</w:t>
            </w:r>
          </w:p>
          <w:p w:rsidR="00D3056E" w:rsidRPr="00D3056E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07151" w:rsidRDefault="00867E97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Кол-</w:t>
            </w: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D0715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hd w:val="clear" w:color="auto" w:fill="FFFFFF"/>
              <w:spacing w:after="0" w:line="240" w:lineRule="auto"/>
              <w:ind w:right="3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D3056E" w:rsidRPr="00D3056E" w:rsidTr="00190809">
        <w:trPr>
          <w:trHeight w:hRule="exact" w:val="49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6E" w:rsidRPr="00D3056E" w:rsidTr="00867E97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1 000.</w:t>
            </w:r>
          </w:p>
          <w:p w:rsidR="00D3056E" w:rsidRPr="00D07151" w:rsidRDefault="00D3056E" w:rsidP="008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счет. Классы и разряды много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значных чисел.  Состав чисел в пределах 1000. Чтение и запись чисел под диктовку. Работа по учебнику. Запись чисел в нумерационную таблицу. </w:t>
            </w:r>
          </w:p>
        </w:tc>
      </w:tr>
      <w:tr w:rsidR="00D3056E" w:rsidRPr="00D3056E" w:rsidTr="00867E97">
        <w:trPr>
          <w:trHeight w:hRule="exact"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F2"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материал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счет. Классы и разряды чисел в пределах 1000 000. Чтение и запись чисел под диктовку, прямой и обратный счет. Запись чисел в нумерационную таблицу. Работа по учебнику.</w:t>
            </w:r>
          </w:p>
          <w:p w:rsidR="00D3056E" w:rsidRPr="00D3056E" w:rsidRDefault="00D3056E" w:rsidP="00D30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56E" w:rsidRPr="00D3056E" w:rsidTr="00867E97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целых чисел </w:t>
            </w: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счет. Компоненты сло</w:t>
            </w: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вычитания. Приемы выполнения сложения и вычитания без перехода разряд.</w:t>
            </w:r>
            <w:r w:rsidRPr="00D30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учебнику. </w:t>
            </w:r>
            <w:r w:rsidRPr="00D30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Оценка </w:t>
            </w:r>
            <w:r w:rsidRPr="00D30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результатов </w:t>
            </w:r>
            <w:r w:rsidRPr="00D30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арифметических 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</w:tr>
      <w:tr w:rsidR="00D3056E" w:rsidRPr="00D3056E" w:rsidTr="00867E97">
        <w:trPr>
          <w:trHeight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измерении.</w:t>
            </w:r>
          </w:p>
          <w:p w:rsidR="00D3056E" w:rsidRPr="00D07151" w:rsidRDefault="00D3056E" w:rsidP="0086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Компоненты сложения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Устный счет. 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стоимости, длины и массы. </w:t>
            </w: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Приемы устных 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вычислений, </w:t>
            </w:r>
            <w:r w:rsidRPr="00D30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приемы </w:t>
            </w: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сложения именованных чисел. 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учебнику.</w:t>
            </w:r>
          </w:p>
        </w:tc>
      </w:tr>
      <w:tr w:rsidR="00D3056E" w:rsidRPr="00D3056E" w:rsidTr="00867E97">
        <w:trPr>
          <w:trHeight w:hRule="exact" w:val="1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счет. Понятие об обыкновенных дробях. Числитель, знаменатель дроби. Работа по учебнику. Получение дробей</w:t>
            </w:r>
            <w:r w:rsidRPr="00D305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 помощью гео</w:t>
            </w:r>
            <w:r w:rsidRPr="00D30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метрических фигур</w:t>
            </w:r>
          </w:p>
        </w:tc>
      </w:tr>
      <w:tr w:rsidR="00D3056E" w:rsidRPr="00D3056E" w:rsidTr="00867E97">
        <w:trPr>
          <w:trHeight w:hRule="exact" w:val="1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время, расстояние </w:t>
            </w: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счет. </w:t>
            </w:r>
            <w:r w:rsidRPr="00D305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Зависимость между </w:t>
            </w:r>
            <w:r w:rsidRPr="00D30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величинами, харак</w:t>
            </w:r>
            <w:r w:rsidRPr="00D30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теризующими дви</w:t>
            </w:r>
            <w:r w:rsidRPr="00D305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жение. Работа по учебнику. Единицы измерения скорости, времени, расстояния (пути). Анализ и решение текстовой задачи.</w:t>
            </w:r>
          </w:p>
        </w:tc>
      </w:tr>
      <w:tr w:rsidR="00D3056E" w:rsidRPr="00D3056E" w:rsidTr="00867E97">
        <w:trPr>
          <w:trHeight w:hRule="exact" w:val="10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D0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однозначное число чи</w:t>
            </w:r>
            <w:r w:rsidRPr="00D0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 в пределах 10 000.</w:t>
            </w: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счет. </w:t>
            </w:r>
            <w:r w:rsidRPr="00D305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Компоненты умножения.  Приемы вычислений.</w:t>
            </w: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учебнику. Оценка произведения чисел</w:t>
            </w:r>
            <w:r w:rsidRPr="00D3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10 000.</w:t>
            </w:r>
          </w:p>
        </w:tc>
      </w:tr>
      <w:tr w:rsidR="00D3056E" w:rsidRPr="00D3056E" w:rsidTr="00867E97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56E" w:rsidRPr="00D3056E" w:rsidRDefault="00867E97" w:rsidP="00D3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6E" w:rsidRPr="00D07151" w:rsidRDefault="00D3056E" w:rsidP="00D3056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6E" w:rsidRPr="00D3056E" w:rsidRDefault="00D3056E" w:rsidP="00D305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счет. Классы и разряды чисел в пределах 1000000. Работа по учебнику. Состав чисел в пределах 1000000. Нумерационная таблица.</w:t>
            </w:r>
          </w:p>
          <w:p w:rsidR="00D3056E" w:rsidRPr="00D3056E" w:rsidRDefault="00D3056E" w:rsidP="00D305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56E" w:rsidRDefault="00D3056E"/>
    <w:p w:rsidR="00867E97" w:rsidRPr="0006204D" w:rsidRDefault="0006204D" w:rsidP="0006204D">
      <w:pPr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06204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7. </w:t>
      </w:r>
      <w:r w:rsidR="00867E97" w:rsidRPr="0006204D">
        <w:rPr>
          <w:rFonts w:ascii="Times New Roman" w:hAnsi="Times New Roman" w:cs="Times New Roman"/>
          <w:b/>
          <w:spacing w:val="-14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1.Постоянное оформление кабинета по предмету.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2.Сменное оформление в соответствии с темой изучаемого материала.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3. Демонстрационные таблицы по темам (опорные таблицы по темам).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4. Учебно-дидактический материал (индивидуальные раздаточные задания, карточки, перфокарты, учебники и т.д.).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5. Различные виды счётного материала.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6. Раздаточный материал.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7. Макет часов.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8. Калькуляторы.</w:t>
      </w:r>
    </w:p>
    <w:p w:rsidR="00867E97" w:rsidRPr="00867E97" w:rsidRDefault="00867E97" w:rsidP="00867E97">
      <w:pPr>
        <w:rPr>
          <w:rFonts w:ascii="Times New Roman" w:hAnsi="Times New Roman" w:cs="Times New Roman"/>
          <w:spacing w:val="-14"/>
          <w:sz w:val="28"/>
          <w:szCs w:val="28"/>
        </w:rPr>
      </w:pPr>
      <w:r w:rsidRPr="00867E97">
        <w:rPr>
          <w:rFonts w:ascii="Times New Roman" w:hAnsi="Times New Roman" w:cs="Times New Roman"/>
          <w:spacing w:val="-14"/>
          <w:sz w:val="28"/>
          <w:szCs w:val="28"/>
        </w:rPr>
        <w:t xml:space="preserve"> 9. Циркули, транспортиры, треугольники, линейки.</w:t>
      </w:r>
    </w:p>
    <w:p w:rsidR="00D3056E" w:rsidRDefault="00D3056E"/>
    <w:p w:rsidR="00A75FC8" w:rsidRDefault="00A75FC8"/>
    <w:sectPr w:rsidR="00A75FC8" w:rsidSect="00E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52E9B6"/>
    <w:lvl w:ilvl="0">
      <w:numFmt w:val="bullet"/>
      <w:lvlText w:val="*"/>
      <w:lvlJc w:val="left"/>
    </w:lvl>
  </w:abstractNum>
  <w:abstractNum w:abstractNumId="1" w15:restartNumberingAfterBreak="0">
    <w:nsid w:val="03551211"/>
    <w:multiLevelType w:val="hybridMultilevel"/>
    <w:tmpl w:val="C30889F2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66A17E">
      <w:numFmt w:val="bullet"/>
      <w:lvlText w:val="•"/>
      <w:lvlJc w:val="left"/>
      <w:pPr>
        <w:ind w:left="1545" w:hanging="4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A5B"/>
    <w:multiLevelType w:val="multilevel"/>
    <w:tmpl w:val="041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D4502"/>
    <w:multiLevelType w:val="hybridMultilevel"/>
    <w:tmpl w:val="2528B4E6"/>
    <w:lvl w:ilvl="0" w:tplc="8C2C0B6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A6F"/>
    <w:multiLevelType w:val="multilevel"/>
    <w:tmpl w:val="90D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358BE"/>
    <w:multiLevelType w:val="hybridMultilevel"/>
    <w:tmpl w:val="BEECE77C"/>
    <w:lvl w:ilvl="0" w:tplc="F608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3A01"/>
    <w:multiLevelType w:val="multilevel"/>
    <w:tmpl w:val="E0F4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F0091"/>
    <w:multiLevelType w:val="hybridMultilevel"/>
    <w:tmpl w:val="CD70B630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F19"/>
    <w:multiLevelType w:val="hybridMultilevel"/>
    <w:tmpl w:val="93E662D2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3B1"/>
    <w:multiLevelType w:val="hybridMultilevel"/>
    <w:tmpl w:val="E92C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E7194"/>
    <w:multiLevelType w:val="hybridMultilevel"/>
    <w:tmpl w:val="EED64E30"/>
    <w:lvl w:ilvl="0" w:tplc="F608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757E"/>
    <w:multiLevelType w:val="hybridMultilevel"/>
    <w:tmpl w:val="61682FF4"/>
    <w:lvl w:ilvl="0" w:tplc="8C2C0B6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47DBF"/>
    <w:multiLevelType w:val="multilevel"/>
    <w:tmpl w:val="A43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802E1"/>
    <w:multiLevelType w:val="multilevel"/>
    <w:tmpl w:val="1ED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94FEE"/>
    <w:multiLevelType w:val="hybridMultilevel"/>
    <w:tmpl w:val="3F10CEA4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0C63"/>
    <w:multiLevelType w:val="hybridMultilevel"/>
    <w:tmpl w:val="AF42EE22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F0E0B"/>
    <w:multiLevelType w:val="hybridMultilevel"/>
    <w:tmpl w:val="5266685C"/>
    <w:lvl w:ilvl="0" w:tplc="1576D178">
      <w:start w:val="1"/>
      <w:numFmt w:val="decimal"/>
      <w:lvlText w:val="%1."/>
      <w:lvlJc w:val="left"/>
      <w:pPr>
        <w:ind w:left="755" w:hanging="51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8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73A"/>
    <w:multiLevelType w:val="hybridMultilevel"/>
    <w:tmpl w:val="803A9E0C"/>
    <w:lvl w:ilvl="0" w:tplc="F608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2190"/>
    <w:multiLevelType w:val="multilevel"/>
    <w:tmpl w:val="8FB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2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8"/>
  </w:num>
  <w:num w:numId="21">
    <w:abstractNumId w:val="14"/>
  </w:num>
  <w:num w:numId="22">
    <w:abstractNumId w:val="9"/>
  </w:num>
  <w:num w:numId="23">
    <w:abstractNumId w:val="10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1"/>
    <w:rsid w:val="00057640"/>
    <w:rsid w:val="0006204D"/>
    <w:rsid w:val="000B546E"/>
    <w:rsid w:val="00182462"/>
    <w:rsid w:val="00190809"/>
    <w:rsid w:val="002F429B"/>
    <w:rsid w:val="003E1BCF"/>
    <w:rsid w:val="00607BA0"/>
    <w:rsid w:val="00644201"/>
    <w:rsid w:val="006C5010"/>
    <w:rsid w:val="00833C07"/>
    <w:rsid w:val="00867E97"/>
    <w:rsid w:val="008F302B"/>
    <w:rsid w:val="00A563F2"/>
    <w:rsid w:val="00A75FC8"/>
    <w:rsid w:val="00A914CF"/>
    <w:rsid w:val="00AD7C2A"/>
    <w:rsid w:val="00BF5171"/>
    <w:rsid w:val="00C04B01"/>
    <w:rsid w:val="00CA5C35"/>
    <w:rsid w:val="00D07151"/>
    <w:rsid w:val="00D3056E"/>
    <w:rsid w:val="00E66942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4CB"/>
  <w15:chartTrackingRefBased/>
  <w15:docId w15:val="{41C5DF79-8B3A-46EA-93E4-D18A968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0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BA0"/>
    <w:rPr>
      <w:color w:val="0000FF"/>
      <w:u w:val="single"/>
    </w:rPr>
  </w:style>
  <w:style w:type="character" w:styleId="a5">
    <w:name w:val="Emphasis"/>
    <w:qFormat/>
    <w:rsid w:val="00607BA0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607B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07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7B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7640"/>
  </w:style>
  <w:style w:type="numbering" w:customStyle="1" w:styleId="2">
    <w:name w:val="Нет списка2"/>
    <w:next w:val="a2"/>
    <w:uiPriority w:val="99"/>
    <w:semiHidden/>
    <w:unhideWhenUsed/>
    <w:rsid w:val="00D3056E"/>
  </w:style>
  <w:style w:type="table" w:styleId="a9">
    <w:name w:val="Table Grid"/>
    <w:basedOn w:val="a1"/>
    <w:uiPriority w:val="39"/>
    <w:rsid w:val="0083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ТО ДШ 1</dc:creator>
  <cp:keywords/>
  <dc:description/>
  <cp:lastModifiedBy>User1</cp:lastModifiedBy>
  <cp:revision>20</cp:revision>
  <dcterms:created xsi:type="dcterms:W3CDTF">2021-09-10T13:21:00Z</dcterms:created>
  <dcterms:modified xsi:type="dcterms:W3CDTF">2021-11-17T11:37:00Z</dcterms:modified>
</cp:coreProperties>
</file>