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F57F" w14:textId="77777777" w:rsidR="002F375E" w:rsidRDefault="002F375E"/>
    <w:p w14:paraId="23EAB918" w14:textId="77777777" w:rsidR="00646955" w:rsidRDefault="002F375E">
      <w:r>
        <w:br/>
      </w:r>
      <w:r w:rsidR="0006332C">
        <w:rPr>
          <w:noProof/>
          <w:lang w:eastAsia="ru-RU"/>
        </w:rPr>
        <w:drawing>
          <wp:inline distT="0" distB="0" distL="0" distR="0" wp14:anchorId="6BF26121" wp14:editId="30BE2EC0">
            <wp:extent cx="6381750" cy="877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B8AC8" w14:textId="77777777" w:rsidR="002F375E" w:rsidRPr="002F375E" w:rsidRDefault="002F375E" w:rsidP="002F375E">
      <w:pPr>
        <w:keepNext/>
        <w:keepLines/>
        <w:widowControl w:val="0"/>
        <w:tabs>
          <w:tab w:val="left" w:pos="981"/>
        </w:tabs>
        <w:spacing w:after="270" w:line="220" w:lineRule="exact"/>
        <w:ind w:left="280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bookmark0"/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1.Планируемые результаты</w:t>
      </w:r>
      <w:bookmarkEnd w:id="0"/>
    </w:p>
    <w:p w14:paraId="61981C48" w14:textId="77777777" w:rsidR="002F375E" w:rsidRPr="002F375E" w:rsidRDefault="002F375E" w:rsidP="002F375E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Личностные образовательные результаты.</w:t>
      </w:r>
    </w:p>
    <w:p w14:paraId="2381D94A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64"/>
        </w:tabs>
        <w:spacing w:after="0" w:line="274" w:lineRule="exact"/>
        <w:ind w:left="20" w:right="1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широкие познавательные интересы, инициатива и любознательность, мотивы познания и творчества;</w:t>
      </w:r>
    </w:p>
    <w:p w14:paraId="4779AB46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69"/>
        </w:tabs>
        <w:spacing w:after="0" w:line="274" w:lineRule="exact"/>
        <w:ind w:left="20" w:right="1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учащихся к саморазвитию и реализации творческого потенциала;</w:t>
      </w:r>
    </w:p>
    <w:p w14:paraId="21AC6988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64"/>
        </w:tabs>
        <w:spacing w:after="0" w:line="274" w:lineRule="exact"/>
        <w:ind w:left="20" w:right="1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готовность к повышению своего образовательного уровня и продолжению обучения использованием средств и методов информатики и ИКТ;</w:t>
      </w:r>
    </w:p>
    <w:p w14:paraId="6E595CB9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64"/>
        </w:tabs>
        <w:spacing w:after="0" w:line="274" w:lineRule="exact"/>
        <w:ind w:left="20" w:right="1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14:paraId="754708A2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64"/>
        </w:tabs>
        <w:spacing w:after="0" w:line="274" w:lineRule="exact"/>
        <w:ind w:left="20"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основы информационного мировоззрения -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14:paraId="4123308D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54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способность увязать учебное содержание с собственным жизненным опытом</w:t>
      </w:r>
    </w:p>
    <w:p w14:paraId="7E0A7B3E" w14:textId="77777777" w:rsidR="002F375E" w:rsidRPr="002F375E" w:rsidRDefault="002F375E" w:rsidP="002F375E">
      <w:pPr>
        <w:widowControl w:val="0"/>
        <w:spacing w:after="0" w:line="274" w:lineRule="exact"/>
        <w:ind w:left="20"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и личными смыслами, понять значимость подготовки в области информатики и ИКТ в условиях развития информационного общества;</w:t>
      </w:r>
    </w:p>
    <w:p w14:paraId="7326FA8C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59"/>
        </w:tabs>
        <w:spacing w:after="0" w:line="274" w:lineRule="exact"/>
        <w:ind w:left="20"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14:paraId="3966C4F8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69"/>
        </w:tabs>
        <w:spacing w:after="0" w:line="274" w:lineRule="exact"/>
        <w:ind w:left="20"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способность к избирательному отношению к получаемой информации за счет умений ее анализа и критичного оценивания; с ответственное отношение к информации с учетом правовых и этических аспектов ее распространения;</w:t>
      </w:r>
    </w:p>
    <w:p w14:paraId="369F3E87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59"/>
        </w:tabs>
        <w:spacing w:after="0" w:line="274" w:lineRule="exact"/>
        <w:ind w:left="20"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развитие чувства личной ответственности за качество окружающей информационной среды;</w:t>
      </w:r>
    </w:p>
    <w:p w14:paraId="162E921E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54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способность и готовность к принятию ценностей здорового образа жизни за</w:t>
      </w:r>
    </w:p>
    <w:p w14:paraId="13A850E8" w14:textId="77777777" w:rsidR="002F375E" w:rsidRPr="002F375E" w:rsidRDefault="002F375E" w:rsidP="002F375E">
      <w:pPr>
        <w:widowControl w:val="0"/>
        <w:spacing w:after="240" w:line="274" w:lineRule="exact"/>
        <w:ind w:left="20"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счет знания основных гигиенических, эргономических и технических условий безопасной эксплуатации средств ИКТ.</w:t>
      </w:r>
    </w:p>
    <w:p w14:paraId="3B349D1D" w14:textId="77777777" w:rsidR="002F375E" w:rsidRPr="002F375E" w:rsidRDefault="002F375E" w:rsidP="002F375E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Метапредметные образовательные результаты.</w:t>
      </w:r>
    </w:p>
    <w:p w14:paraId="6C7C2A4A" w14:textId="77777777" w:rsidR="002F375E" w:rsidRPr="002F375E" w:rsidRDefault="002F375E" w:rsidP="002F375E">
      <w:pPr>
        <w:widowControl w:val="0"/>
        <w:spacing w:after="0" w:line="274" w:lineRule="exact"/>
        <w:ind w:left="20"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Основные метапредметные образовательные результаты, достигаемые в процессе пропедевтической подготовки школьников в области информатики и ИКТ:</w:t>
      </w:r>
    </w:p>
    <w:p w14:paraId="726F4108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59"/>
        </w:tabs>
        <w:spacing w:after="0" w:line="274" w:lineRule="exact"/>
        <w:ind w:left="20"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 xml:space="preserve">уверенная ориентация учащихся в различных предметных областях за счет осознанного использования при изучении школьных дисциплин таких </w:t>
      </w:r>
      <w:proofErr w:type="spellStart"/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общепредметных</w:t>
      </w:r>
      <w:proofErr w:type="spellEnd"/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понятий как «объект», «система», «модель», «алгоритм»;</w:t>
      </w:r>
    </w:p>
    <w:p w14:paraId="311EBC54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59"/>
        </w:tabs>
        <w:spacing w:after="0" w:line="274" w:lineRule="exact"/>
        <w:ind w:left="20"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14:paraId="032BB611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69"/>
        </w:tabs>
        <w:spacing w:after="0" w:line="274" w:lineRule="exact"/>
        <w:ind w:left="20"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планирование -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</w:p>
    <w:p w14:paraId="3EF44B98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64"/>
        </w:tabs>
        <w:spacing w:after="0" w:line="274" w:lineRule="exact"/>
        <w:ind w:left="20"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</w:t>
      </w:r>
    </w:p>
    <w:p w14:paraId="3D04E083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59"/>
        </w:tabs>
        <w:spacing w:after="0" w:line="274" w:lineRule="exact"/>
        <w:ind w:left="20"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коррекция - внесение необходимых дополнений и корректив в план действий в случае обнаружения ошибки;</w:t>
      </w:r>
    </w:p>
    <w:p w14:paraId="7F25C758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69"/>
        </w:tabs>
        <w:spacing w:after="0" w:line="274" w:lineRule="exact"/>
        <w:ind w:left="20"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оценка - осознание учащимся того, насколько качественно им решена учебно-познавательная задача;</w:t>
      </w:r>
    </w:p>
    <w:p w14:paraId="675D7F4A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54"/>
        </w:tabs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владение основными универсальными умениями информационного</w:t>
      </w:r>
    </w:p>
    <w:p w14:paraId="08E931B2" w14:textId="77777777" w:rsidR="002F375E" w:rsidRPr="002F375E" w:rsidRDefault="002F375E" w:rsidP="002F375E">
      <w:pPr>
        <w:widowControl w:val="0"/>
        <w:spacing w:after="0" w:line="274" w:lineRule="exact"/>
        <w:ind w:left="20"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характера: постановка и формулирование проблемы, поиск и выделение необходимой информации, применение методов информационного поиска, структурирование и визуализация информации, выбор наиболее эффективных способов решения задач в зависимости от конкретных условий;</w:t>
      </w:r>
    </w:p>
    <w:p w14:paraId="75243E25" w14:textId="77777777" w:rsidR="002F375E" w:rsidRPr="002F375E" w:rsidRDefault="002F375E" w:rsidP="002F375E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и широкий спектр умений и навыков использования средств информационных и</w:t>
      </w:r>
    </w:p>
    <w:p w14:paraId="0A711266" w14:textId="77777777" w:rsidR="002F375E" w:rsidRPr="002F375E" w:rsidRDefault="002F375E" w:rsidP="002F375E">
      <w:pPr>
        <w:widowControl w:val="0"/>
        <w:spacing w:after="0" w:line="274" w:lineRule="exact"/>
        <w:ind w:left="20"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коммуникационных технологий для сбора, хранения, преобразования и передачи различных видов информации (работа с текстом, звуком и графикой в среде соответствующих редакторов,</w:t>
      </w:r>
    </w:p>
    <w:p w14:paraId="2EDB7765" w14:textId="77777777" w:rsidR="002F375E" w:rsidRPr="002F375E" w:rsidRDefault="002F375E" w:rsidP="002F375E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хранение обработка информации, поиск, передача и хранение информации);</w:t>
      </w:r>
    </w:p>
    <w:p w14:paraId="34803B34" w14:textId="77777777" w:rsidR="002F375E" w:rsidRPr="002F375E" w:rsidRDefault="002F375E" w:rsidP="002F375E">
      <w:pPr>
        <w:widowControl w:val="0"/>
        <w:numPr>
          <w:ilvl w:val="0"/>
          <w:numId w:val="2"/>
        </w:numPr>
        <w:tabs>
          <w:tab w:val="left" w:pos="159"/>
        </w:tabs>
        <w:spacing w:after="583" w:line="274" w:lineRule="exact"/>
        <w:ind w:left="20"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</w:t>
      </w: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форме, умение осуществлять в коллективе совместную информационную деятельность, в частности при выполнении проекта, умение выступать перед аудиторией, представляя ей результаты своей работы с помощью средств ИКТ.</w:t>
      </w:r>
    </w:p>
    <w:p w14:paraId="366C07BE" w14:textId="77777777" w:rsidR="002F375E" w:rsidRPr="002F375E" w:rsidRDefault="002F375E" w:rsidP="002F375E">
      <w:pPr>
        <w:keepNext/>
        <w:keepLines/>
        <w:widowControl w:val="0"/>
        <w:numPr>
          <w:ilvl w:val="0"/>
          <w:numId w:val="1"/>
        </w:numPr>
        <w:tabs>
          <w:tab w:val="left" w:pos="365"/>
        </w:tabs>
        <w:spacing w:after="303" w:line="220" w:lineRule="exact"/>
        <w:ind w:right="240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bookmark1"/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Содержание курса</w:t>
      </w:r>
      <w:bookmarkEnd w:id="1"/>
    </w:p>
    <w:p w14:paraId="6971D34C" w14:textId="77777777" w:rsidR="002F375E" w:rsidRPr="002F375E" w:rsidRDefault="002F375E" w:rsidP="002F375E">
      <w:pPr>
        <w:widowControl w:val="0"/>
        <w:spacing w:after="90" w:line="220" w:lineRule="exact"/>
        <w:ind w:left="184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7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Вводное занятие -1 часа</w:t>
      </w:r>
    </w:p>
    <w:p w14:paraId="4EC3EB31" w14:textId="77777777" w:rsidR="002F375E" w:rsidRPr="002F375E" w:rsidRDefault="002F375E" w:rsidP="002F375E">
      <w:pPr>
        <w:widowControl w:val="0"/>
        <w:spacing w:after="163" w:line="274" w:lineRule="exact"/>
        <w:ind w:left="20"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Знакомство с компьютерным кабинетом. Правила поведения в кабинете информатики. Техника безопасности при работе на компьютерах.</w:t>
      </w:r>
    </w:p>
    <w:p w14:paraId="4D2295CF" w14:textId="77777777" w:rsidR="002F375E" w:rsidRPr="002F375E" w:rsidRDefault="002F375E" w:rsidP="002F375E">
      <w:pPr>
        <w:widowControl w:val="0"/>
        <w:spacing w:after="86" w:line="220" w:lineRule="exact"/>
        <w:ind w:left="184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7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Повторение - 3 часов</w:t>
      </w:r>
    </w:p>
    <w:p w14:paraId="42DA0C54" w14:textId="77777777" w:rsidR="002F375E" w:rsidRPr="002F375E" w:rsidRDefault="002F375E" w:rsidP="002F375E">
      <w:pPr>
        <w:widowControl w:val="0"/>
        <w:spacing w:after="167" w:line="278" w:lineRule="exact"/>
        <w:ind w:left="20"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 xml:space="preserve">ОС </w:t>
      </w:r>
      <w:r w:rsidRPr="002F375E">
        <w:rPr>
          <w:rFonts w:ascii="Times New Roman" w:eastAsia="Times New Roman" w:hAnsi="Times New Roman" w:cs="Times New Roman"/>
          <w:color w:val="000000"/>
          <w:lang w:val="en-US" w:eastAsia="ru-RU"/>
        </w:rPr>
        <w:t>Windows</w:t>
      </w: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 xml:space="preserve">. Графический редактор </w:t>
      </w:r>
      <w:r w:rsidRPr="002F375E">
        <w:rPr>
          <w:rFonts w:ascii="Times New Roman" w:eastAsia="Times New Roman" w:hAnsi="Times New Roman" w:cs="Times New Roman"/>
          <w:color w:val="000000"/>
          <w:lang w:val="en-US" w:eastAsia="ru-RU"/>
        </w:rPr>
        <w:t>Paint</w:t>
      </w: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 xml:space="preserve">. Инструменты рисования. Работа с объектами. Вставка графического объекта в текстовый документ. Связывание и внедрение. Творческая работа. Графические возможности </w:t>
      </w:r>
      <w:r w:rsidRPr="002F375E">
        <w:rPr>
          <w:rFonts w:ascii="Times New Roman" w:eastAsia="Times New Roman" w:hAnsi="Times New Roman" w:cs="Times New Roman"/>
          <w:color w:val="000000"/>
          <w:lang w:val="en-US" w:eastAsia="ru-RU"/>
        </w:rPr>
        <w:t>MS</w:t>
      </w: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75E">
        <w:rPr>
          <w:rFonts w:ascii="Times New Roman" w:eastAsia="Times New Roman" w:hAnsi="Times New Roman" w:cs="Times New Roman"/>
          <w:color w:val="000000"/>
          <w:lang w:val="en-US" w:eastAsia="ru-RU"/>
        </w:rPr>
        <w:t>Word</w:t>
      </w: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 xml:space="preserve">. Объекты </w:t>
      </w:r>
      <w:r w:rsidRPr="002F375E">
        <w:rPr>
          <w:rFonts w:ascii="Times New Roman" w:eastAsia="Times New Roman" w:hAnsi="Times New Roman" w:cs="Times New Roman"/>
          <w:color w:val="000000"/>
          <w:lang w:val="en-US" w:eastAsia="ru-RU"/>
        </w:rPr>
        <w:t>WordArt</w:t>
      </w: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217BC18" w14:textId="77777777" w:rsidR="002F375E" w:rsidRPr="002F375E" w:rsidRDefault="002F375E" w:rsidP="002F375E">
      <w:pPr>
        <w:widowControl w:val="0"/>
        <w:spacing w:after="86" w:line="220" w:lineRule="exact"/>
        <w:ind w:left="184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7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Методы упорядочения и объединения объектов - 3 часов</w:t>
      </w:r>
    </w:p>
    <w:p w14:paraId="2397CCCC" w14:textId="77777777" w:rsidR="002F375E" w:rsidRPr="002F375E" w:rsidRDefault="002F375E" w:rsidP="002F375E">
      <w:pPr>
        <w:widowControl w:val="0"/>
        <w:spacing w:after="167" w:line="278" w:lineRule="exact"/>
        <w:ind w:left="20"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Изменение порядка расположения объектов. Выравнивание объектов на рабочем листе и относительно друг друга. Методы объединения объектов: группирование, комбинирование, сваривание. Исключение одного объекта из другого.</w:t>
      </w:r>
    </w:p>
    <w:p w14:paraId="11986D0D" w14:textId="77777777" w:rsidR="002F375E" w:rsidRPr="002F375E" w:rsidRDefault="002F375E" w:rsidP="002F375E">
      <w:pPr>
        <w:widowControl w:val="0"/>
        <w:spacing w:after="85" w:line="220" w:lineRule="exact"/>
        <w:ind w:left="184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Эффект объема</w:t>
      </w: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2F37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 часов</w:t>
      </w:r>
    </w:p>
    <w:p w14:paraId="1F9C5561" w14:textId="77777777" w:rsidR="002F375E" w:rsidRPr="002F375E" w:rsidRDefault="002F375E" w:rsidP="002F375E">
      <w:pPr>
        <w:widowControl w:val="0"/>
        <w:spacing w:after="163" w:line="274" w:lineRule="exact"/>
        <w:ind w:left="20"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Метод выдавливания для получения объемных изображений. Перспективные и изометрические изображения. Закраска, вращение, подсветка объемных изображений.</w:t>
      </w:r>
    </w:p>
    <w:p w14:paraId="4B8432EB" w14:textId="77777777" w:rsidR="002F375E" w:rsidRPr="002F375E" w:rsidRDefault="002F375E" w:rsidP="002F375E">
      <w:pPr>
        <w:widowControl w:val="0"/>
        <w:spacing w:after="128" w:line="220" w:lineRule="exact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Разработка собственного проекта.</w:t>
      </w:r>
    </w:p>
    <w:p w14:paraId="29A2428E" w14:textId="77777777" w:rsidR="002F375E" w:rsidRPr="002F375E" w:rsidRDefault="002F375E" w:rsidP="002F375E">
      <w:pPr>
        <w:widowControl w:val="0"/>
        <w:tabs>
          <w:tab w:val="left" w:pos="1604"/>
        </w:tabs>
        <w:spacing w:after="83" w:line="220" w:lineRule="exact"/>
        <w:ind w:left="2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Перетекание - 5 часов</w:t>
      </w:r>
    </w:p>
    <w:p w14:paraId="50E00B9D" w14:textId="77777777" w:rsidR="002F375E" w:rsidRPr="002F375E" w:rsidRDefault="002F375E" w:rsidP="002F375E">
      <w:pPr>
        <w:widowControl w:val="0"/>
        <w:spacing w:after="171" w:line="283" w:lineRule="exact"/>
        <w:ind w:left="20"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Создание технических рисунков. Создание выпуклых и вогнутых объектов. Получение художественных эффектов.</w:t>
      </w:r>
    </w:p>
    <w:p w14:paraId="3E2A718F" w14:textId="77777777" w:rsidR="002F375E" w:rsidRPr="002F375E" w:rsidRDefault="002F375E" w:rsidP="002F375E">
      <w:pPr>
        <w:widowControl w:val="0"/>
        <w:tabs>
          <w:tab w:val="left" w:pos="178"/>
        </w:tabs>
        <w:spacing w:after="86" w:line="220" w:lineRule="exact"/>
        <w:ind w:left="2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Работа с текстом</w:t>
      </w: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2F37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 часов</w:t>
      </w:r>
    </w:p>
    <w:p w14:paraId="7D534786" w14:textId="77777777" w:rsidR="002F375E" w:rsidRPr="002F375E" w:rsidRDefault="002F375E" w:rsidP="002F375E">
      <w:pPr>
        <w:widowControl w:val="0"/>
        <w:spacing w:after="167" w:line="278" w:lineRule="exact"/>
        <w:ind w:left="20"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Особенности простого и фигурного текста. Оформление текста. Размещение текста вдоль траектории. Создание рельефного текста. Масштабирование, поворот и перемещение отдельных букв текста. Изменение формы символов текста.</w:t>
      </w:r>
    </w:p>
    <w:p w14:paraId="7EEBD1F1" w14:textId="77777777" w:rsidR="002F375E" w:rsidRPr="002F375E" w:rsidRDefault="002F375E" w:rsidP="002F375E">
      <w:pPr>
        <w:widowControl w:val="0"/>
        <w:spacing w:after="133" w:line="220" w:lineRule="exact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Проверочная практическая работа.</w:t>
      </w:r>
    </w:p>
    <w:p w14:paraId="37E20AE7" w14:textId="77777777" w:rsidR="002F375E" w:rsidRPr="002F375E" w:rsidRDefault="002F375E" w:rsidP="002F375E">
      <w:pPr>
        <w:widowControl w:val="0"/>
        <w:tabs>
          <w:tab w:val="left" w:pos="1028"/>
        </w:tabs>
        <w:spacing w:after="90" w:line="220" w:lineRule="exact"/>
        <w:ind w:left="2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Работа</w:t>
      </w:r>
      <w:r w:rsidRPr="002F37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  <w:t>с фотографией - 3 часов</w:t>
      </w:r>
    </w:p>
    <w:p w14:paraId="75C91F99" w14:textId="77777777" w:rsidR="002F375E" w:rsidRPr="002F375E" w:rsidRDefault="002F375E" w:rsidP="002F375E">
      <w:pPr>
        <w:widowControl w:val="0"/>
        <w:spacing w:after="163" w:line="274" w:lineRule="exact"/>
        <w:ind w:left="20"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75E">
        <w:rPr>
          <w:rFonts w:ascii="Times New Roman" w:eastAsia="Times New Roman" w:hAnsi="Times New Roman" w:cs="Times New Roman"/>
          <w:color w:val="000000"/>
          <w:lang w:eastAsia="ru-RU"/>
        </w:rPr>
        <w:t>Особенности градации цвета. Ретуширование фотографий, создание объемной фигуры. Правильный подбор оформления фотографии.</w:t>
      </w:r>
    </w:p>
    <w:p w14:paraId="3FCE2F10" w14:textId="77777777" w:rsidR="002F375E" w:rsidRPr="002F375E" w:rsidRDefault="002F375E" w:rsidP="002F375E">
      <w:pPr>
        <w:widowControl w:val="0"/>
        <w:spacing w:after="0" w:line="220" w:lineRule="exac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ectPr w:rsidR="002F375E" w:rsidRPr="002F375E" w:rsidSect="002F375E">
          <w:pgSz w:w="11909" w:h="16838"/>
          <w:pgMar w:top="921" w:right="1032" w:bottom="639" w:left="1056" w:header="0" w:footer="3" w:gutter="0"/>
          <w:cols w:space="720"/>
          <w:noEndnote/>
          <w:docGrid w:linePitch="360"/>
        </w:sectPr>
      </w:pPr>
      <w:r w:rsidRPr="002F37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Проектная деятельность - 4 часа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7018"/>
        <w:gridCol w:w="1709"/>
      </w:tblGrid>
      <w:tr w:rsidR="002F375E" w:rsidRPr="002F375E" w14:paraId="1360BC35" w14:textId="77777777" w:rsidTr="00E41E94">
        <w:trPr>
          <w:trHeight w:hRule="exact" w:val="446"/>
          <w:jc w:val="center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043AA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30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Вводное занятие -1 час</w:t>
            </w:r>
          </w:p>
        </w:tc>
      </w:tr>
      <w:tr w:rsidR="002F375E" w:rsidRPr="002F375E" w14:paraId="6428E3C9" w14:textId="77777777" w:rsidTr="00E41E94">
        <w:trPr>
          <w:trHeight w:hRule="exact" w:val="9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102DE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7A84E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компьютерным кабинетом. Правила поведения в кабинете информатики. Техника безопасности при работе на компьютерах.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0B83E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0C7EAEC2" w14:textId="77777777" w:rsidTr="00E41E94">
        <w:trPr>
          <w:trHeight w:hRule="exact" w:val="442"/>
          <w:jc w:val="center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777E1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Повторение - 3 часа</w:t>
            </w:r>
          </w:p>
        </w:tc>
      </w:tr>
      <w:tr w:rsidR="002F375E" w:rsidRPr="002F375E" w14:paraId="469CEA89" w14:textId="77777777" w:rsidTr="00E41E94">
        <w:trPr>
          <w:trHeight w:hRule="exact" w:val="7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30EE8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FD098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 </w:t>
            </w:r>
            <w:r w:rsidRPr="002F37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Windows</w:t>
            </w: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Графический редактор </w:t>
            </w:r>
            <w:r w:rsidRPr="002F37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Paint</w:t>
            </w: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Инструменты рисования.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229DE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39D34CE0" w14:textId="77777777" w:rsidTr="00E41E94">
        <w:trPr>
          <w:trHeight w:hRule="exact" w:val="7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E6F27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AD56D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объектами. Вставка графического объекта в текстовый документ. Связывание и внедрение.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AA185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7A59836F" w14:textId="77777777" w:rsidTr="00E41E94">
        <w:trPr>
          <w:trHeight w:hRule="exact" w:val="70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8F3E1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0FC04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Творческая работа. Графические возможности </w:t>
            </w:r>
            <w:r w:rsidRPr="002F37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</w:t>
            </w: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37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Word</w:t>
            </w: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Объекты </w:t>
            </w:r>
            <w:r w:rsidRPr="002F37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WordArt.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11A44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3B0D031A" w14:textId="77777777" w:rsidTr="00E41E94">
        <w:trPr>
          <w:trHeight w:hRule="exact" w:val="437"/>
          <w:jc w:val="center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42645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2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Методы упорядочения и объединения объектов - 3 часа</w:t>
            </w:r>
          </w:p>
        </w:tc>
      </w:tr>
      <w:tr w:rsidR="002F375E" w:rsidRPr="002F375E" w14:paraId="14B1BEA4" w14:textId="77777777" w:rsidTr="00E41E94">
        <w:trPr>
          <w:trHeight w:hRule="exact" w:val="71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CD4B5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922E9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порядка расположения объектов. Выравнивание объектов на рабочем листе и относительно друг друга.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D018F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5BAB72EB" w14:textId="77777777" w:rsidTr="00E41E94">
        <w:trPr>
          <w:trHeight w:hRule="exact" w:val="71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B5E71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2C5C1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объединения объектов: группирование, комбинирование, сваривание. Исключение одного объекта из другого.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95981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5D1BCDFF" w14:textId="77777777" w:rsidTr="00E41E94">
        <w:trPr>
          <w:trHeight w:hRule="exact" w:val="4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47F08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A31B2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140B2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24F1023A" w14:textId="77777777" w:rsidTr="00E41E94">
        <w:trPr>
          <w:trHeight w:hRule="exact" w:val="456"/>
          <w:jc w:val="center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A879B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23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Эффект объема 6 часов</w:t>
            </w:r>
          </w:p>
        </w:tc>
      </w:tr>
      <w:tr w:rsidR="002F375E" w:rsidRPr="002F375E" w14:paraId="55F24A4A" w14:textId="77777777" w:rsidTr="00E41E94">
        <w:trPr>
          <w:trHeight w:hRule="exact" w:val="4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F3865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365EB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выдавливания для получения объемных изображений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99912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4E1AED5C" w14:textId="77777777" w:rsidTr="00E41E94">
        <w:trPr>
          <w:trHeight w:hRule="exact" w:val="4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8D14C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23757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Перспективные и изометрические изображения.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1B935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175997FE" w14:textId="77777777" w:rsidTr="00E41E94">
        <w:trPr>
          <w:trHeight w:hRule="exact" w:val="43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0CAB8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DEF0D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Закраска, вращение, подсветка объемных изображений.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8A973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4D0D148A" w14:textId="77777777" w:rsidTr="00E41E94">
        <w:trPr>
          <w:trHeight w:hRule="exact" w:val="42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89E73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37DF1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собственного проекта.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34A10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7903BF76" w14:textId="77777777" w:rsidTr="00E41E94">
        <w:trPr>
          <w:trHeight w:hRule="exact" w:val="43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9CBFA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2E122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Работа над проектом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38860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2A8629B9" w14:textId="77777777" w:rsidTr="00E41E94">
        <w:trPr>
          <w:trHeight w:hRule="exact" w:val="43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503FC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6A699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Работа над проектом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2236E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04A97C80" w14:textId="77777777" w:rsidTr="00E41E94">
        <w:trPr>
          <w:trHeight w:hRule="exact" w:val="442"/>
          <w:jc w:val="center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B744C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Перетекание</w:t>
            </w: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часов</w:t>
            </w:r>
          </w:p>
        </w:tc>
      </w:tr>
      <w:tr w:rsidR="002F375E" w:rsidRPr="002F375E" w14:paraId="1D879689" w14:textId="77777777" w:rsidTr="00E41E94">
        <w:trPr>
          <w:trHeight w:hRule="exact" w:val="43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9FBC2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C49B3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технических рисунков.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41432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3AD52FA3" w14:textId="77777777" w:rsidTr="00E41E94">
        <w:trPr>
          <w:trHeight w:hRule="exact" w:val="4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6D8F9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ED0CB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выпуклых и вогнутых объектов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CAF13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3AE982F6" w14:textId="77777777" w:rsidTr="00E41E94">
        <w:trPr>
          <w:trHeight w:hRule="exact" w:val="43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161D9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38F4F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художественных эффектов.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D9C7F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0F052290" w14:textId="77777777" w:rsidTr="00E41E94">
        <w:trPr>
          <w:trHeight w:hRule="exact" w:val="4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1F481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DCA3D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443AD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23CE389F" w14:textId="77777777" w:rsidTr="00E41E94">
        <w:trPr>
          <w:trHeight w:hRule="exact" w:val="43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BA935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72741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9A9A6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0C8680B5" w14:textId="77777777" w:rsidTr="00E41E94">
        <w:trPr>
          <w:trHeight w:hRule="exact" w:val="432"/>
          <w:jc w:val="center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EFFC2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6. Работа с текстом - 6 часов</w:t>
            </w:r>
          </w:p>
        </w:tc>
      </w:tr>
      <w:tr w:rsidR="002F375E" w:rsidRPr="002F375E" w14:paraId="1BF4D9E0" w14:textId="77777777" w:rsidTr="00E41E94">
        <w:trPr>
          <w:trHeight w:hRule="exact" w:val="43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46152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637CC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простого и фигурного текста.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738A5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6AFD33DD" w14:textId="77777777" w:rsidTr="00E41E94">
        <w:trPr>
          <w:trHeight w:hRule="exact" w:val="43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7283D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F7909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текста. Размещение текста вдоль траектории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3360B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22721AE5" w14:textId="77777777" w:rsidTr="00E41E94">
        <w:trPr>
          <w:trHeight w:hRule="exact" w:val="43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B8665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F93C0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рельефного текста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41C65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0C7D0093" w14:textId="77777777" w:rsidTr="00E41E94">
        <w:trPr>
          <w:trHeight w:hRule="exact" w:val="73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E929E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B7F8E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Масштабирование, поворот и перемещение отдельных букв текста.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9415B" w14:textId="77777777" w:rsidR="002F375E" w:rsidRPr="002F375E" w:rsidRDefault="002F375E" w:rsidP="002F375E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</w:tbl>
    <w:p w14:paraId="328BC9F1" w14:textId="77777777" w:rsidR="002F375E" w:rsidRPr="002F375E" w:rsidRDefault="002F375E" w:rsidP="002F375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2F375E" w:rsidRPr="002F375E">
          <w:headerReference w:type="default" r:id="rId8"/>
          <w:pgSz w:w="11909" w:h="16838"/>
          <w:pgMar w:top="921" w:right="1032" w:bottom="639" w:left="105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7018"/>
        <w:gridCol w:w="1690"/>
      </w:tblGrid>
      <w:tr w:rsidR="002F375E" w:rsidRPr="002F375E" w14:paraId="3581808F" w14:textId="77777777" w:rsidTr="00E41E94">
        <w:trPr>
          <w:trHeight w:hRule="exact" w:val="45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EE16B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A888F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формы символов текста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5A2C1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75C2914A" w14:textId="77777777" w:rsidTr="00E41E94">
        <w:trPr>
          <w:trHeight w:hRule="exact" w:val="4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DBB80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EF744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практическая работа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0B669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4E3F666E" w14:textId="77777777" w:rsidTr="00E41E94">
        <w:trPr>
          <w:trHeight w:hRule="exact" w:val="437"/>
          <w:jc w:val="center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CB819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35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Работа с фотографией</w:t>
            </w: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часа</w:t>
            </w:r>
          </w:p>
        </w:tc>
      </w:tr>
      <w:tr w:rsidR="002F375E" w:rsidRPr="002F375E" w14:paraId="1C1B8B95" w14:textId="77777777" w:rsidTr="00E41E94">
        <w:trPr>
          <w:trHeight w:hRule="exact" w:val="4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97182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4897B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градации цвета.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AF3E6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76DC800E" w14:textId="77777777" w:rsidTr="00E41E94">
        <w:trPr>
          <w:trHeight w:hRule="exact" w:val="43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6A27A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409DF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Ретуширование фотографий, создание объемной фигуры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B8AE7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4250BE68" w14:textId="77777777" w:rsidTr="00E41E94">
        <w:trPr>
          <w:trHeight w:hRule="exact" w:val="4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98583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39FC5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Правильный подбор оформления фотографии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536B5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199202EF" w14:textId="77777777" w:rsidTr="00E41E94">
        <w:trPr>
          <w:trHeight w:hRule="exact" w:val="43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570E7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90E95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13A9A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0A73564C" w14:textId="77777777" w:rsidTr="00E41E94">
        <w:trPr>
          <w:trHeight w:hRule="exact" w:val="4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74E43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2261A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C6B0B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75CCED57" w14:textId="77777777" w:rsidTr="00E41E94">
        <w:trPr>
          <w:trHeight w:hRule="exact" w:val="4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25829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CD95D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B8EAA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6C159989" w14:textId="77777777" w:rsidTr="00E41E94">
        <w:trPr>
          <w:trHeight w:hRule="exact" w:val="442"/>
          <w:jc w:val="center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A1DC9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Проектная деятельность - 4 часа</w:t>
            </w:r>
          </w:p>
        </w:tc>
      </w:tr>
      <w:tr w:rsidR="002F375E" w:rsidRPr="002F375E" w14:paraId="59B983B1" w14:textId="77777777" w:rsidTr="00E41E94">
        <w:trPr>
          <w:trHeight w:hRule="exact" w:val="4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FFDBB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5A435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964B7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5F74385B" w14:textId="77777777" w:rsidTr="00E41E94">
        <w:trPr>
          <w:trHeight w:hRule="exact" w:val="4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DF485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A5646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проектом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CB1F7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5A2699C9" w14:textId="77777777" w:rsidTr="00E41E94">
        <w:trPr>
          <w:trHeight w:hRule="exact" w:val="4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2DCEB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1DF63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проектом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3C5C3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F375E" w:rsidRPr="002F375E" w14:paraId="778BE50B" w14:textId="77777777" w:rsidTr="00E41E94">
        <w:trPr>
          <w:trHeight w:hRule="exact" w:val="46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6ACF5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5ECEC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проектом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F033C" w14:textId="77777777" w:rsidR="002F375E" w:rsidRPr="002F375E" w:rsidRDefault="002F375E" w:rsidP="002F375E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7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</w:tbl>
    <w:p w14:paraId="4CDEC571" w14:textId="77777777" w:rsidR="002F375E" w:rsidRPr="002F375E" w:rsidRDefault="002F375E" w:rsidP="002F375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9495001" w14:textId="77777777" w:rsidR="002F375E" w:rsidRPr="002F375E" w:rsidRDefault="002F375E" w:rsidP="002F375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2F375E" w:rsidRPr="002F375E">
          <w:headerReference w:type="default" r:id="rId9"/>
          <w:pgSz w:w="11909" w:h="16838"/>
          <w:pgMar w:top="921" w:right="1032" w:bottom="639" w:left="1056" w:header="0" w:footer="3" w:gutter="0"/>
          <w:cols w:space="720"/>
          <w:noEndnote/>
          <w:docGrid w:linePitch="360"/>
        </w:sectPr>
      </w:pPr>
    </w:p>
    <w:p w14:paraId="2C8EE293" w14:textId="77777777" w:rsidR="002F375E" w:rsidRPr="002F375E" w:rsidRDefault="002F375E" w:rsidP="002F375E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0096DB53" w14:textId="77777777" w:rsidR="002F375E" w:rsidRPr="002F375E" w:rsidRDefault="002F375E" w:rsidP="002F375E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3668C24A" w14:textId="77777777" w:rsidR="002F375E" w:rsidRDefault="002F375E"/>
    <w:sectPr w:rsidR="002F375E" w:rsidSect="000633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29BBC" w14:textId="77777777" w:rsidR="00C8049B" w:rsidRDefault="00C8049B">
      <w:pPr>
        <w:spacing w:after="0" w:line="240" w:lineRule="auto"/>
      </w:pPr>
      <w:r>
        <w:separator/>
      </w:r>
    </w:p>
  </w:endnote>
  <w:endnote w:type="continuationSeparator" w:id="0">
    <w:p w14:paraId="3B348496" w14:textId="77777777" w:rsidR="00C8049B" w:rsidRDefault="00C8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2CFD" w14:textId="77777777" w:rsidR="00C8049B" w:rsidRDefault="00C8049B">
      <w:pPr>
        <w:spacing w:after="0" w:line="240" w:lineRule="auto"/>
      </w:pPr>
      <w:r>
        <w:separator/>
      </w:r>
    </w:p>
  </w:footnote>
  <w:footnote w:type="continuationSeparator" w:id="0">
    <w:p w14:paraId="73024F6D" w14:textId="77777777" w:rsidR="00C8049B" w:rsidRDefault="00C8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4577" w14:textId="77777777" w:rsidR="00794012" w:rsidRDefault="002F375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F210657" wp14:editId="10FD2DD8">
              <wp:simplePos x="0" y="0"/>
              <wp:positionH relativeFrom="page">
                <wp:posOffset>3005455</wp:posOffset>
              </wp:positionH>
              <wp:positionV relativeFrom="page">
                <wp:posOffset>415290</wp:posOffset>
              </wp:positionV>
              <wp:extent cx="1938020" cy="16065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0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48312" w14:textId="77777777" w:rsidR="00794012" w:rsidRDefault="002F375E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  <w:b w:val="0"/>
                              <w:bCs w:val="0"/>
                              <w:i w:val="0"/>
                              <w:iCs w:val="0"/>
                            </w:rPr>
                            <w:t>3. Тематическое планирование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10657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6.65pt;margin-top:32.7pt;width:152.6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" filled="f" stroked="f">
              <v:textbox style="mso-fit-shape-to-text:t" inset="0,0,0,0">
                <w:txbxContent>
                  <w:p w14:paraId="5BD48312" w14:textId="77777777" w:rsidR="00794012" w:rsidRDefault="002F375E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  <w:b w:val="0"/>
                        <w:bCs w:val="0"/>
                        <w:i w:val="0"/>
                        <w:iCs w:val="0"/>
                      </w:rPr>
                      <w:t>3. Тематическое планирование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E2CA" w14:textId="77777777" w:rsidR="00794012" w:rsidRDefault="00C80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5162"/>
    <w:multiLevelType w:val="multilevel"/>
    <w:tmpl w:val="B29CB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F7C46"/>
    <w:multiLevelType w:val="multilevel"/>
    <w:tmpl w:val="B14E8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D74"/>
    <w:rsid w:val="0006332C"/>
    <w:rsid w:val="0013371A"/>
    <w:rsid w:val="002F375E"/>
    <w:rsid w:val="0035543F"/>
    <w:rsid w:val="003854E0"/>
    <w:rsid w:val="005B41C4"/>
    <w:rsid w:val="00646955"/>
    <w:rsid w:val="00BF0D74"/>
    <w:rsid w:val="00C8049B"/>
    <w:rsid w:val="00C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F829"/>
  <w15:docId w15:val="{E0C298CE-F715-475E-8579-00C9F825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32C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rsid w:val="002F37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2F37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Петухова</cp:lastModifiedBy>
  <cp:revision>10</cp:revision>
  <dcterms:created xsi:type="dcterms:W3CDTF">2021-02-17T05:34:00Z</dcterms:created>
  <dcterms:modified xsi:type="dcterms:W3CDTF">2021-02-28T18:02:00Z</dcterms:modified>
</cp:coreProperties>
</file>