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D1" w:rsidRDefault="00E85BD1" w:rsidP="00864ACD">
      <w:pP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5935280" cy="8825501"/>
            <wp:effectExtent l="0" t="0" r="8890" b="0"/>
            <wp:docPr id="1" name="Рисунок 1" descr="C:\Users\User\Desktop\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4.jpg"/>
                    <pic:cNvPicPr>
                      <a:picLocks noChangeAspect="1" noChangeArrowheads="1"/>
                    </pic:cNvPicPr>
                  </pic:nvPicPr>
                  <pic:blipFill>
                    <a:blip r:embed="rId5" cstate="email">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5940425" cy="8833152"/>
                    </a:xfrm>
                    <a:prstGeom prst="rect">
                      <a:avLst/>
                    </a:prstGeom>
                    <a:noFill/>
                    <a:ln>
                      <a:noFill/>
                    </a:ln>
                  </pic:spPr>
                </pic:pic>
              </a:graphicData>
            </a:graphic>
          </wp:inline>
        </w:drawing>
      </w:r>
      <w:bookmarkEnd w:id="0"/>
    </w:p>
    <w:p w:rsidR="00E85BD1" w:rsidRDefault="00E85BD1" w:rsidP="00864ACD">
      <w:pPr>
        <w:rPr>
          <w:rFonts w:ascii="Times New Roman" w:hAnsi="Times New Roman" w:cs="Times New Roman"/>
          <w:b/>
          <w:sz w:val="24"/>
          <w:szCs w:val="24"/>
        </w:rPr>
      </w:pPr>
    </w:p>
    <w:p w:rsidR="00923BB6" w:rsidRPr="00B007C5" w:rsidRDefault="00923BB6" w:rsidP="00864ACD">
      <w:pPr>
        <w:rPr>
          <w:rFonts w:ascii="Times New Roman" w:hAnsi="Times New Roman" w:cs="Times New Roman"/>
          <w:b/>
          <w:sz w:val="24"/>
          <w:szCs w:val="24"/>
        </w:rPr>
      </w:pPr>
      <w:r w:rsidRPr="00B007C5">
        <w:rPr>
          <w:rFonts w:ascii="Times New Roman" w:hAnsi="Times New Roman" w:cs="Times New Roman"/>
          <w:b/>
          <w:sz w:val="24"/>
          <w:szCs w:val="24"/>
        </w:rPr>
        <w:lastRenderedPageBreak/>
        <w:t>I.ПЛАНИРУЕМЫЕ РЕЗУЛЬТАТЫ ОСВОЕНИЯ УЧЕБНОГО ПРЕДМЕТА</w:t>
      </w:r>
    </w:p>
    <w:p w:rsidR="00923BB6" w:rsidRPr="00B007C5" w:rsidRDefault="00923BB6" w:rsidP="00923BB6">
      <w:pPr>
        <w:jc w:val="center"/>
        <w:rPr>
          <w:rFonts w:ascii="Times New Roman" w:hAnsi="Times New Roman" w:cs="Times New Roman"/>
          <w:b/>
          <w:sz w:val="24"/>
          <w:szCs w:val="24"/>
        </w:rPr>
      </w:pPr>
      <w:r w:rsidRPr="00B007C5">
        <w:rPr>
          <w:rFonts w:ascii="Times New Roman" w:hAnsi="Times New Roman" w:cs="Times New Roman"/>
          <w:b/>
          <w:sz w:val="24"/>
          <w:szCs w:val="24"/>
        </w:rPr>
        <w:t>«ФИЗИКА»</w:t>
      </w:r>
      <w:r w:rsidR="00942BE9">
        <w:rPr>
          <w:rFonts w:ascii="Times New Roman" w:hAnsi="Times New Roman" w:cs="Times New Roman"/>
          <w:b/>
          <w:sz w:val="24"/>
          <w:szCs w:val="24"/>
        </w:rPr>
        <w:t xml:space="preserve"> 7-9 классы</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при этом выбирать оптимальный способ измерения и использовать простейшие методы оценки погрешностей измерений.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w:t>
      </w:r>
      <w:r w:rsidRPr="00923BB6">
        <w:rPr>
          <w:rFonts w:ascii="Times New Roman" w:hAnsi="Times New Roman" w:cs="Times New Roman"/>
          <w:sz w:val="24"/>
          <w:szCs w:val="24"/>
        </w:rPr>
        <w:lastRenderedPageBreak/>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23BB6" w:rsidRPr="00923BB6" w:rsidRDefault="00923BB6" w:rsidP="00923BB6">
      <w:pPr>
        <w:jc w:val="center"/>
        <w:rPr>
          <w:rFonts w:ascii="Times New Roman" w:hAnsi="Times New Roman" w:cs="Times New Roman"/>
          <w:b/>
          <w:sz w:val="24"/>
          <w:szCs w:val="24"/>
        </w:rPr>
      </w:pPr>
      <w:r w:rsidRPr="00923BB6">
        <w:rPr>
          <w:rFonts w:ascii="Times New Roman" w:hAnsi="Times New Roman" w:cs="Times New Roman"/>
          <w:b/>
          <w:sz w:val="24"/>
          <w:szCs w:val="24"/>
        </w:rPr>
        <w:t>7 класс</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Механические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 отсчета;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923BB6">
        <w:rPr>
          <w:rFonts w:ascii="Times New Roman" w:hAnsi="Times New Roman" w:cs="Times New Roman"/>
          <w:sz w:val="24"/>
          <w:szCs w:val="24"/>
        </w:rPr>
        <w:lastRenderedPageBreak/>
        <w:t xml:space="preserve">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23BB6" w:rsidRPr="00923BB6" w:rsidRDefault="00923BB6" w:rsidP="00923BB6">
      <w:pPr>
        <w:jc w:val="center"/>
        <w:rPr>
          <w:rFonts w:ascii="Times New Roman" w:hAnsi="Times New Roman" w:cs="Times New Roman"/>
          <w:b/>
          <w:sz w:val="24"/>
          <w:szCs w:val="24"/>
        </w:rPr>
      </w:pPr>
      <w:r w:rsidRPr="00923BB6">
        <w:rPr>
          <w:rFonts w:ascii="Times New Roman" w:hAnsi="Times New Roman" w:cs="Times New Roman"/>
          <w:b/>
          <w:sz w:val="24"/>
          <w:szCs w:val="24"/>
        </w:rPr>
        <w:t>8 класс</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Тепловые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основные признаки изученных физических моделей строения газов, жидкостей и твердых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23BB6" w:rsidRPr="00942BE9" w:rsidRDefault="00923BB6" w:rsidP="00942BE9">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w:t>
      </w:r>
      <w:r w:rsidR="00942BE9">
        <w:rPr>
          <w:rFonts w:ascii="Times New Roman" w:hAnsi="Times New Roman" w:cs="Times New Roman"/>
          <w:sz w:val="24"/>
          <w:szCs w:val="24"/>
        </w:rPr>
        <w:t xml:space="preserve"> и при помощи методов оценки.</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Электрические и магнитные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использовать оптические схемы для построения изображений в плоском зеркале и собирающей линзе.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23BB6" w:rsidRPr="00923BB6" w:rsidRDefault="00923BB6" w:rsidP="00923BB6">
      <w:pPr>
        <w:jc w:val="center"/>
        <w:rPr>
          <w:rFonts w:ascii="Times New Roman" w:hAnsi="Times New Roman" w:cs="Times New Roman"/>
          <w:b/>
          <w:sz w:val="24"/>
          <w:szCs w:val="24"/>
        </w:rPr>
      </w:pPr>
      <w:r w:rsidRPr="00923BB6">
        <w:rPr>
          <w:rFonts w:ascii="Times New Roman" w:hAnsi="Times New Roman" w:cs="Times New Roman"/>
          <w:b/>
          <w:sz w:val="24"/>
          <w:szCs w:val="24"/>
        </w:rPr>
        <w:t>9 класс</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Механические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 движение, резонанс, волновое движение;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скорость, ускорение, сила, импульс тела, кинетическая энергия, потенциальная энергия, механическая работа, механическая мощность,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при этом различать словесную формулировку закона и его математическое выражение;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 отсчёта;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сила,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использовать знания </w:t>
      </w:r>
      <w:proofErr w:type="gramStart"/>
      <w:r w:rsidRPr="00923BB6">
        <w:rPr>
          <w:rFonts w:ascii="Times New Roman" w:hAnsi="Times New Roman" w:cs="Times New Roman"/>
          <w:sz w:val="24"/>
          <w:szCs w:val="24"/>
        </w:rPr>
        <w:t>о  механических</w:t>
      </w:r>
      <w:proofErr w:type="gramEnd"/>
      <w:r w:rsidRPr="00923BB6">
        <w:rPr>
          <w:rFonts w:ascii="Times New Roman" w:hAnsi="Times New Roman" w:cs="Times New Roman"/>
          <w:sz w:val="24"/>
          <w:szCs w:val="24"/>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w:t>
      </w:r>
      <w:r w:rsidRPr="00923BB6">
        <w:rPr>
          <w:rFonts w:ascii="Times New Roman" w:hAnsi="Times New Roman" w:cs="Times New Roman"/>
          <w:sz w:val="24"/>
          <w:szCs w:val="24"/>
        </w:rPr>
        <w:tab/>
        <w:t>космического пространства;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различать границы применимости физических законов,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понимать</w:t>
      </w:r>
      <w:r w:rsidRPr="00923BB6">
        <w:rPr>
          <w:rFonts w:ascii="Times New Roman" w:hAnsi="Times New Roman" w:cs="Times New Roman"/>
          <w:sz w:val="24"/>
          <w:szCs w:val="24"/>
        </w:rPr>
        <w:tab/>
        <w:t>всеобщий</w:t>
      </w:r>
      <w:r w:rsidRPr="00923BB6">
        <w:rPr>
          <w:rFonts w:ascii="Times New Roman" w:hAnsi="Times New Roman" w:cs="Times New Roman"/>
          <w:sz w:val="24"/>
          <w:szCs w:val="24"/>
        </w:rPr>
        <w:tab/>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приёмам поиска и формулировки доказательств выдвинутых гипотез и теоретических выводов на основе эмпирически установленных фактов;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w:t>
      </w:r>
      <w:r w:rsidRPr="00923BB6">
        <w:rPr>
          <w:rFonts w:ascii="Times New Roman" w:hAnsi="Times New Roman" w:cs="Times New Roman"/>
          <w:sz w:val="24"/>
          <w:szCs w:val="24"/>
        </w:rPr>
        <w:tab/>
        <w:t>аппарата,</w:t>
      </w:r>
      <w:r w:rsidRPr="00923BB6">
        <w:rPr>
          <w:rFonts w:ascii="Times New Roman" w:hAnsi="Times New Roman" w:cs="Times New Roman"/>
          <w:sz w:val="24"/>
          <w:szCs w:val="24"/>
        </w:rPr>
        <w:tab/>
        <w:t>оценивать реальность полученного значения физической величины.</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Электрические и магнитные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электрические и магнитные явления и объяснять на основе имеющихся знаний основные свойства или условия протекания этих явлений: опыты Эрстеда и Фарадея, магнитное поле, действие магнитного поля на проводник с током, электромагнитная индукция, правило Ленца, трансформация тока, переменный ток, электромагнитные волны, принципы радиосвязи;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сила Ампера, электромагнитная индукция, скорость и частота электромагнитной      волны;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устройство и принцип действия электромагнита, электродвигатель постоянного тока, электрогенератора, трансформатора.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решать задачи формулы, связывающие физические величины (сила тока, электрическое напряжение, сила Ампера, работа тока, мощность тока, коэффициент трансформации); на основе анализа условия задачи выделять физические величины и формулы, необходимые для её решения, и проводить расчёты.</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для сохранения здоровья и соблюдения норм экологического поведения в окружающей среде;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практического использования физических знаний об электромагнитных явлениях;</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Квантовые явления</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основные признаки планетарной модели атома, нуклонной модели атомного ядра;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соотносить энергию связи атомных ядер с дефектом массы;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23BB6" w:rsidRPr="00923BB6" w:rsidRDefault="00923BB6" w:rsidP="00923BB6">
      <w:pPr>
        <w:jc w:val="both"/>
        <w:rPr>
          <w:rFonts w:ascii="Times New Roman" w:hAnsi="Times New Roman" w:cs="Times New Roman"/>
          <w:b/>
          <w:i/>
          <w:sz w:val="24"/>
          <w:szCs w:val="24"/>
        </w:rPr>
      </w:pPr>
      <w:r w:rsidRPr="00923BB6">
        <w:rPr>
          <w:rFonts w:ascii="Times New Roman" w:hAnsi="Times New Roman" w:cs="Times New Roman"/>
          <w:b/>
          <w:i/>
          <w:sz w:val="24"/>
          <w:szCs w:val="24"/>
        </w:rPr>
        <w:t>Элементы астрономии</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lastRenderedPageBreak/>
        <w:t>Выпускник научится: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понимать различия между гелиоцентрической и геоцентрической системами мира;</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Выпускник получит возможность научиться: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основные характеристики звезд (размер, цвет, температура) соотносить цвет звезды с ее температурой;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различать гипотезы о п</w:t>
      </w:r>
      <w:r w:rsidR="00942BE9">
        <w:rPr>
          <w:rFonts w:ascii="Times New Roman" w:hAnsi="Times New Roman" w:cs="Times New Roman"/>
          <w:sz w:val="24"/>
          <w:szCs w:val="24"/>
        </w:rPr>
        <w:t>роисхождении Солнечной системы.</w:t>
      </w:r>
    </w:p>
    <w:p w:rsidR="00923BB6" w:rsidRPr="00B007C5" w:rsidRDefault="00923BB6" w:rsidP="00923BB6">
      <w:pPr>
        <w:jc w:val="center"/>
        <w:rPr>
          <w:rFonts w:ascii="Times New Roman" w:hAnsi="Times New Roman" w:cs="Times New Roman"/>
          <w:b/>
          <w:sz w:val="24"/>
          <w:szCs w:val="24"/>
        </w:rPr>
      </w:pPr>
      <w:r w:rsidRPr="00B007C5">
        <w:rPr>
          <w:rFonts w:ascii="Times New Roman" w:hAnsi="Times New Roman" w:cs="Times New Roman"/>
          <w:b/>
          <w:sz w:val="24"/>
          <w:szCs w:val="24"/>
        </w:rPr>
        <w:t>II.СОДЕРЖАНИЕ УЧЕБНОГО ПРЕДМЕТА «ФИЗИКА» в 7 классе</w:t>
      </w:r>
    </w:p>
    <w:p w:rsidR="00923BB6" w:rsidRPr="00923BB6" w:rsidRDefault="00923BB6" w:rsidP="00923BB6">
      <w:pPr>
        <w:spacing w:after="0"/>
        <w:jc w:val="both"/>
        <w:rPr>
          <w:rFonts w:ascii="Times New Roman" w:hAnsi="Times New Roman" w:cs="Times New Roman"/>
          <w:sz w:val="24"/>
          <w:szCs w:val="24"/>
        </w:rPr>
      </w:pPr>
      <w:r>
        <w:rPr>
          <w:rFonts w:ascii="Times New Roman" w:hAnsi="Times New Roman" w:cs="Times New Roman"/>
          <w:sz w:val="24"/>
          <w:szCs w:val="24"/>
        </w:rPr>
        <w:t xml:space="preserve">1. Введение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w:t>
      </w:r>
      <w:r>
        <w:rPr>
          <w:rFonts w:ascii="Times New Roman" w:hAnsi="Times New Roman" w:cs="Times New Roman"/>
          <w:sz w:val="24"/>
          <w:szCs w:val="24"/>
        </w:rPr>
        <w:t>я система единиц. Точность и по</w:t>
      </w:r>
      <w:r w:rsidRPr="00923BB6">
        <w:rPr>
          <w:rFonts w:ascii="Times New Roman" w:hAnsi="Times New Roman" w:cs="Times New Roman"/>
          <w:sz w:val="24"/>
          <w:szCs w:val="24"/>
        </w:rPr>
        <w:t>грешность измерений. Физика и техника.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ФРОНТАЛЬНАЯ  ЛАБОРАТОРНАЯ  РАБОТА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1.</w:t>
      </w:r>
      <w:r w:rsidRPr="00923BB6">
        <w:rPr>
          <w:rFonts w:ascii="Times New Roman" w:hAnsi="Times New Roman" w:cs="Times New Roman"/>
          <w:sz w:val="24"/>
          <w:szCs w:val="24"/>
        </w:rPr>
        <w:tab/>
        <w:t>Определение цены деления измерительного прибора.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свободное падение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колебания маятника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притяжение стального шара магнитом</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свечение нити электрической лампы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электрические искры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Внеурочная деятельность</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ab/>
        <w:t xml:space="preserve">- внесистемные величины </w:t>
      </w:r>
      <w:proofErr w:type="gramStart"/>
      <w:r w:rsidRPr="00923BB6">
        <w:rPr>
          <w:rFonts w:ascii="Times New Roman" w:hAnsi="Times New Roman" w:cs="Times New Roman"/>
          <w:sz w:val="24"/>
          <w:szCs w:val="24"/>
        </w:rPr>
        <w:t>( проект</w:t>
      </w:r>
      <w:proofErr w:type="gramEnd"/>
      <w:r w:rsidRPr="00923BB6">
        <w:rPr>
          <w:rFonts w:ascii="Times New Roman" w:hAnsi="Times New Roman" w:cs="Times New Roman"/>
          <w:sz w:val="24"/>
          <w:szCs w:val="24"/>
        </w:rPr>
        <w:t>)</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измерение времени между ударами пульса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Предметными результатами обучения по данной теме являются: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физических терминов: тело, вещество, материя;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умение проводить наблюдения физических явлений; измерять физические величины: расстояние, промежуток времени, температуру;</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экспериментальными методами исследования при определении цены деления шкалы прибора и погрешности измерения;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роли ученых нашей страны в развитии современной физики и влиянии на технический и социальный прогресс.</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2. Первоначальные с</w:t>
      </w:r>
      <w:r>
        <w:rPr>
          <w:rFonts w:ascii="Times New Roman" w:hAnsi="Times New Roman" w:cs="Times New Roman"/>
          <w:sz w:val="24"/>
          <w:szCs w:val="24"/>
        </w:rPr>
        <w:t xml:space="preserve">ведения о строении вещества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ФРОНТАЛЬНАЯ  ЛАБОРАТОРНАЯ  РАБОТА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2.</w:t>
      </w:r>
      <w:r w:rsidRPr="00923BB6">
        <w:rPr>
          <w:rFonts w:ascii="Times New Roman" w:hAnsi="Times New Roman" w:cs="Times New Roman"/>
          <w:sz w:val="24"/>
          <w:szCs w:val="24"/>
        </w:rPr>
        <w:tab/>
        <w:t>Определение размеров малых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диффузия в растворах и газах, в воде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модель хаотического движения молекул в газе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демонстрация расширен</w:t>
      </w:r>
      <w:r>
        <w:rPr>
          <w:rFonts w:ascii="Times New Roman" w:hAnsi="Times New Roman" w:cs="Times New Roman"/>
          <w:sz w:val="24"/>
          <w:szCs w:val="24"/>
        </w:rPr>
        <w:t>ия твердого тела при нагревании</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Предметными результатами обучения по данной теме являются: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и способность объяснять физические явления: диффузия, большая сжимаемость газов, малая сжимаемость жидкостей и твердых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владение экспериментальными методами </w:t>
      </w:r>
      <w:proofErr w:type="spellStart"/>
      <w:r w:rsidRPr="00923BB6">
        <w:rPr>
          <w:rFonts w:ascii="Times New Roman" w:hAnsi="Times New Roman" w:cs="Times New Roman"/>
          <w:sz w:val="24"/>
          <w:szCs w:val="24"/>
        </w:rPr>
        <w:t>исследова¬ния</w:t>
      </w:r>
      <w:proofErr w:type="spellEnd"/>
      <w:r w:rsidRPr="00923BB6">
        <w:rPr>
          <w:rFonts w:ascii="Times New Roman" w:hAnsi="Times New Roman" w:cs="Times New Roman"/>
          <w:sz w:val="24"/>
          <w:szCs w:val="24"/>
        </w:rPr>
        <w:t xml:space="preserve"> при определении размеров малых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понимание причин броуновского движения, смачивания и </w:t>
      </w:r>
      <w:proofErr w:type="spellStart"/>
      <w:r w:rsidRPr="00923BB6">
        <w:rPr>
          <w:rFonts w:ascii="Times New Roman" w:hAnsi="Times New Roman" w:cs="Times New Roman"/>
          <w:sz w:val="24"/>
          <w:szCs w:val="24"/>
        </w:rPr>
        <w:t>несмачивания</w:t>
      </w:r>
      <w:proofErr w:type="spellEnd"/>
      <w:r w:rsidRPr="00923BB6">
        <w:rPr>
          <w:rFonts w:ascii="Times New Roman" w:hAnsi="Times New Roman" w:cs="Times New Roman"/>
          <w:sz w:val="24"/>
          <w:szCs w:val="24"/>
        </w:rPr>
        <w:t xml:space="preserve"> тел; различия в молекулярном строении твердых тел, жидкостей и газов;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пользоваться СИ и переводить единицы измерения физических величин в кратные и дольные единицы;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умение использовать полученные знания в </w:t>
      </w:r>
      <w:proofErr w:type="spellStart"/>
      <w:r w:rsidRPr="00923BB6">
        <w:rPr>
          <w:rFonts w:ascii="Times New Roman" w:hAnsi="Times New Roman" w:cs="Times New Roman"/>
          <w:sz w:val="24"/>
          <w:szCs w:val="24"/>
        </w:rPr>
        <w:t>повсед¬невной</w:t>
      </w:r>
      <w:proofErr w:type="spellEnd"/>
      <w:r w:rsidRPr="00923BB6">
        <w:rPr>
          <w:rFonts w:ascii="Times New Roman" w:hAnsi="Times New Roman" w:cs="Times New Roman"/>
          <w:sz w:val="24"/>
          <w:szCs w:val="24"/>
        </w:rPr>
        <w:t xml:space="preserve"> жизни (быт, экология, охрана окружающей среды).</w:t>
      </w:r>
    </w:p>
    <w:p w:rsidR="00923BB6" w:rsidRPr="00923BB6" w:rsidRDefault="00923BB6" w:rsidP="00923BB6">
      <w:pPr>
        <w:jc w:val="both"/>
        <w:rPr>
          <w:rFonts w:ascii="Times New Roman" w:hAnsi="Times New Roman" w:cs="Times New Roman"/>
          <w:sz w:val="24"/>
          <w:szCs w:val="24"/>
        </w:rPr>
      </w:pPr>
      <w:r>
        <w:rPr>
          <w:rFonts w:ascii="Times New Roman" w:hAnsi="Times New Roman" w:cs="Times New Roman"/>
          <w:sz w:val="24"/>
          <w:szCs w:val="24"/>
        </w:rPr>
        <w:t>3. Взаимодействия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w:t>
      </w:r>
      <w:r w:rsidRPr="00923BB6">
        <w:rPr>
          <w:rFonts w:ascii="Times New Roman" w:hAnsi="Times New Roman" w:cs="Times New Roman"/>
          <w:sz w:val="24"/>
          <w:szCs w:val="24"/>
        </w:rPr>
        <w:lastRenderedPageBreak/>
        <w:t xml:space="preserve">тяжести и массой тела. Сила тяжести на других планетах. Динамометр. Сложение двух сил, направленных по </w:t>
      </w:r>
      <w:proofErr w:type="spellStart"/>
      <w:r w:rsidRPr="00923BB6">
        <w:rPr>
          <w:rFonts w:ascii="Times New Roman" w:hAnsi="Times New Roman" w:cs="Times New Roman"/>
          <w:sz w:val="24"/>
          <w:szCs w:val="24"/>
        </w:rPr>
        <w:t>од¬ной</w:t>
      </w:r>
      <w:proofErr w:type="spellEnd"/>
      <w:r w:rsidRPr="00923BB6">
        <w:rPr>
          <w:rFonts w:ascii="Times New Roman" w:hAnsi="Times New Roman" w:cs="Times New Roman"/>
          <w:sz w:val="24"/>
          <w:szCs w:val="24"/>
        </w:rPr>
        <w:t xml:space="preserve"> прямой. Равнодействующая двух сил. Сила трения. Физическая природа небесных тел Солнечной системы.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ФРОНТАЛЬНЫЕ  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3. Измерение массы тела на рычажных весах.</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4 . Измерение объема тела.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5. Определение плотности твердого тела.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6. </w:t>
      </w:r>
      <w:proofErr w:type="spellStart"/>
      <w:r w:rsidRPr="00923BB6">
        <w:rPr>
          <w:rFonts w:ascii="Times New Roman" w:hAnsi="Times New Roman" w:cs="Times New Roman"/>
          <w:sz w:val="24"/>
          <w:szCs w:val="24"/>
        </w:rPr>
        <w:t>Градуирование</w:t>
      </w:r>
      <w:proofErr w:type="spellEnd"/>
      <w:r w:rsidRPr="00923BB6">
        <w:rPr>
          <w:rFonts w:ascii="Times New Roman" w:hAnsi="Times New Roman" w:cs="Times New Roman"/>
          <w:sz w:val="24"/>
          <w:szCs w:val="24"/>
        </w:rPr>
        <w:t xml:space="preserve"> пружины и измерение сил динамометром.</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7.  Исследование зависимости силы трения скольжения от площади соприкосновения тел и прижимающей силы.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явление инерции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сравнение масс тел с помощью равноплечих весов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измерение силы по деформации пружины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свойства силы трения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сложение сил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барометр</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опыт с шаром Паскаля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опыт с ведерком Архимеда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Внеурочная деятельность</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наблюдение инертности монеты на листе бумаги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определение массы воздуха в классе и дома, сравнение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домашнее наблюдение невесомости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сконструировать и изготовить дозатор жидкости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сконструировать автоматическую поилку для кур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определение плотности собственного тела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написание инструкций к физическому оборудованию (бытовые весы, динамометр)</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Предметными результатами обучения по данной теме являются: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w:t>
      </w:r>
      <w:r w:rsidRPr="00923BB6">
        <w:rPr>
          <w:rFonts w:ascii="Times New Roman" w:hAnsi="Times New Roman" w:cs="Times New Roman"/>
          <w:sz w:val="24"/>
          <w:szCs w:val="24"/>
        </w:rPr>
        <w:tab/>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w:t>
      </w:r>
      <w:proofErr w:type="spellStart"/>
      <w:r w:rsidRPr="00923BB6">
        <w:rPr>
          <w:rFonts w:ascii="Times New Roman" w:hAnsi="Times New Roman" w:cs="Times New Roman"/>
          <w:sz w:val="24"/>
          <w:szCs w:val="24"/>
        </w:rPr>
        <w:t>соприкоснове¬ния</w:t>
      </w:r>
      <w:proofErr w:type="spellEnd"/>
      <w:r w:rsidRPr="00923BB6">
        <w:rPr>
          <w:rFonts w:ascii="Times New Roman" w:hAnsi="Times New Roman" w:cs="Times New Roman"/>
          <w:sz w:val="24"/>
          <w:szCs w:val="24"/>
        </w:rPr>
        <w:t xml:space="preserve"> тел и силы нормального давления; понимание смысла основных физических законов: закон всемирного тяготения, закон Гука;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переводить физические величины из несистемных в СИ и наоборот;</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 xml:space="preserve">умение использовать полученные знания в </w:t>
      </w:r>
      <w:proofErr w:type="spellStart"/>
      <w:r w:rsidRPr="00923BB6">
        <w:rPr>
          <w:rFonts w:ascii="Times New Roman" w:hAnsi="Times New Roman" w:cs="Times New Roman"/>
          <w:sz w:val="24"/>
          <w:szCs w:val="24"/>
        </w:rPr>
        <w:t>повседнев¬ной</w:t>
      </w:r>
      <w:proofErr w:type="spellEnd"/>
      <w:r w:rsidRPr="00923BB6">
        <w:rPr>
          <w:rFonts w:ascii="Times New Roman" w:hAnsi="Times New Roman" w:cs="Times New Roman"/>
          <w:sz w:val="24"/>
          <w:szCs w:val="24"/>
        </w:rPr>
        <w:t xml:space="preserve"> жизни (быт, экология, охрана окружающей среды).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4. Давление тверд</w:t>
      </w:r>
      <w:r>
        <w:rPr>
          <w:rFonts w:ascii="Times New Roman" w:hAnsi="Times New Roman" w:cs="Times New Roman"/>
          <w:sz w:val="24"/>
          <w:szCs w:val="24"/>
        </w:rPr>
        <w:t>ых тел, жидкостей и газов.</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ФРОНТАЛЬНЫЕ  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8. Определение выталкивающей силы, действующей на погруженное в жидкость тело.</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9. Выяснение условий плавания тела в жидкости.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барометр</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опыт с шаром Паскаля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опыт с ведерком Архимеда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Внеурочная деятельность</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 сконструировать и изготовить дозатор жидкости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 xml:space="preserve">- сконструировать автоматическую поилку для кур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Предметными результатами обучения по данной теме являются: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и способ</w:t>
      </w:r>
      <w:r>
        <w:rPr>
          <w:rFonts w:ascii="Times New Roman" w:hAnsi="Times New Roman" w:cs="Times New Roman"/>
          <w:sz w:val="24"/>
          <w:szCs w:val="24"/>
        </w:rPr>
        <w:t>ность объяснять физические явле</w:t>
      </w:r>
      <w:r w:rsidRPr="00923BB6">
        <w:rPr>
          <w:rFonts w:ascii="Times New Roman" w:hAnsi="Times New Roman" w:cs="Times New Roman"/>
          <w:sz w:val="24"/>
          <w:szCs w:val="24"/>
        </w:rPr>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измерять: атмосферное давление, давление жидкости на дно и стенки сосуда, силу Архимеда;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экспериме</w:t>
      </w:r>
      <w:r>
        <w:rPr>
          <w:rFonts w:ascii="Times New Roman" w:hAnsi="Times New Roman" w:cs="Times New Roman"/>
          <w:sz w:val="24"/>
          <w:szCs w:val="24"/>
        </w:rPr>
        <w:t>нтальными методами исследова</w:t>
      </w:r>
      <w:r w:rsidRPr="00923BB6">
        <w:rPr>
          <w:rFonts w:ascii="Times New Roman" w:hAnsi="Times New Roman" w:cs="Times New Roman"/>
          <w:sz w:val="24"/>
          <w:szCs w:val="24"/>
        </w:rPr>
        <w:t>ния зависимости: силы Архимеда от объема вытесненной телом воды, условий плавания тела в жидкости от действия силы тяжести и силы Архимеда;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смысла основных физических законов и умение применять их на практике: закон Паскаля, закон Архимеда;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принципов действия барометра-анероида, манометра, поршневого жидкостного насоса, гидравлического пресса и способов обе</w:t>
      </w:r>
      <w:r>
        <w:rPr>
          <w:rFonts w:ascii="Times New Roman" w:hAnsi="Times New Roman" w:cs="Times New Roman"/>
          <w:sz w:val="24"/>
          <w:szCs w:val="24"/>
        </w:rPr>
        <w:t>спечения безопасности при их ис</w:t>
      </w:r>
      <w:r w:rsidRPr="00923BB6">
        <w:rPr>
          <w:rFonts w:ascii="Times New Roman" w:hAnsi="Times New Roman" w:cs="Times New Roman"/>
          <w:sz w:val="24"/>
          <w:szCs w:val="24"/>
        </w:rPr>
        <w:t>пользовании;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использовать полученные знания в повседневной жизни (экология, быт, охрана окружающей среды).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5. Р</w:t>
      </w:r>
      <w:r>
        <w:rPr>
          <w:rFonts w:ascii="Times New Roman" w:hAnsi="Times New Roman" w:cs="Times New Roman"/>
          <w:sz w:val="24"/>
          <w:szCs w:val="24"/>
        </w:rPr>
        <w:t>абота и мощность. Энергия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ФРОНТАЛЬНЫЕ  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10. Выяснение условия равновесия рычага.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11. Определение КПД при подъеме тела по наклонной плоскости.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реактивное движение модели ракеты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простые механизмы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Внеурочная деятельность</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конструирование рычажных весов с использованием монет (мини проект)</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 измерение мощности учеников класса при подъеме портфеля и ее сравнение (мини проект)</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измерение с помощью мм линейки плеча рычагов ножниц и ключа дверного замка и определить выигрыша в силе</w:t>
      </w:r>
    </w:p>
    <w:p w:rsidR="00923BB6" w:rsidRPr="00923BB6" w:rsidRDefault="00923BB6" w:rsidP="00923BB6">
      <w:pPr>
        <w:jc w:val="both"/>
        <w:rPr>
          <w:rFonts w:ascii="Times New Roman" w:hAnsi="Times New Roman" w:cs="Times New Roman"/>
          <w:b/>
          <w:sz w:val="24"/>
          <w:szCs w:val="24"/>
        </w:rPr>
      </w:pPr>
      <w:r w:rsidRPr="00923BB6">
        <w:rPr>
          <w:rFonts w:ascii="Times New Roman" w:hAnsi="Times New Roman" w:cs="Times New Roman"/>
          <w:b/>
          <w:sz w:val="24"/>
          <w:szCs w:val="24"/>
        </w:rPr>
        <w:t>Предметными результатами обучения по данной теме являются: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и способность объяснять физические явления: равновесие тел, превращение одного вида механической энергии в другой;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измерять: механическую работу, мощность, плечо силы, момент силы, КПД, потенциальную и кинетическую энергию;</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экспериментальными методами исследования при определении соотношения сил и плеч, для равновесия рычага;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понимание смысла основного физического закона: закон сохранения энергии; понимание принципов</w:t>
      </w:r>
      <w:r>
        <w:rPr>
          <w:rFonts w:ascii="Times New Roman" w:hAnsi="Times New Roman" w:cs="Times New Roman"/>
          <w:sz w:val="24"/>
          <w:szCs w:val="24"/>
        </w:rPr>
        <w:t xml:space="preserve"> действия рычага, блока, на</w:t>
      </w:r>
      <w:r w:rsidRPr="00923BB6">
        <w:rPr>
          <w:rFonts w:ascii="Times New Roman" w:hAnsi="Times New Roman" w:cs="Times New Roman"/>
          <w:sz w:val="24"/>
          <w:szCs w:val="24"/>
        </w:rPr>
        <w:t>клонной плоскости и способов обеспечения безопасности при их использовании;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владение способами выполнения расчетов для нахождения: механической ра</w:t>
      </w:r>
      <w:r>
        <w:rPr>
          <w:rFonts w:ascii="Times New Roman" w:hAnsi="Times New Roman" w:cs="Times New Roman"/>
          <w:sz w:val="24"/>
          <w:szCs w:val="24"/>
        </w:rPr>
        <w:t>боты, мощности, условия равнове</w:t>
      </w:r>
      <w:r w:rsidRPr="00923BB6">
        <w:rPr>
          <w:rFonts w:ascii="Times New Roman" w:hAnsi="Times New Roman" w:cs="Times New Roman"/>
          <w:sz w:val="24"/>
          <w:szCs w:val="24"/>
        </w:rPr>
        <w:t>сия сил на рычаге, момента силы, КПД, кинетической и потенциальной энергии;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w:t>
      </w:r>
      <w:r w:rsidRPr="00923BB6">
        <w:rPr>
          <w:rFonts w:ascii="Times New Roman" w:hAnsi="Times New Roman" w:cs="Times New Roman"/>
          <w:sz w:val="24"/>
          <w:szCs w:val="24"/>
        </w:rPr>
        <w:tab/>
        <w:t>умение использоват</w:t>
      </w:r>
      <w:r>
        <w:rPr>
          <w:rFonts w:ascii="Times New Roman" w:hAnsi="Times New Roman" w:cs="Times New Roman"/>
          <w:sz w:val="24"/>
          <w:szCs w:val="24"/>
        </w:rPr>
        <w:t>ь полученные знания в повседнев</w:t>
      </w:r>
      <w:r w:rsidRPr="00923BB6">
        <w:rPr>
          <w:rFonts w:ascii="Times New Roman" w:hAnsi="Times New Roman" w:cs="Times New Roman"/>
          <w:sz w:val="24"/>
          <w:szCs w:val="24"/>
        </w:rPr>
        <w:t>ной жизни (экология, быт, охрана окружающей среды).</w:t>
      </w:r>
    </w:p>
    <w:p w:rsidR="00923BB6" w:rsidRPr="00923BB6" w:rsidRDefault="00923BB6" w:rsidP="00923BB6">
      <w:pPr>
        <w:jc w:val="both"/>
        <w:rPr>
          <w:rFonts w:ascii="Times New Roman" w:hAnsi="Times New Roman" w:cs="Times New Roman"/>
          <w:sz w:val="24"/>
          <w:szCs w:val="24"/>
        </w:rPr>
      </w:pPr>
      <w:r>
        <w:rPr>
          <w:rFonts w:ascii="Times New Roman" w:hAnsi="Times New Roman" w:cs="Times New Roman"/>
          <w:sz w:val="24"/>
          <w:szCs w:val="24"/>
        </w:rPr>
        <w:t xml:space="preserve">6. Повторение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Повторение глав 1, 2, 3, 4. Составление физических крос</w:t>
      </w:r>
      <w:r>
        <w:rPr>
          <w:rFonts w:ascii="Times New Roman" w:hAnsi="Times New Roman" w:cs="Times New Roman"/>
          <w:sz w:val="24"/>
          <w:szCs w:val="24"/>
        </w:rPr>
        <w:t>свордов, презентаций, проектов.</w:t>
      </w:r>
    </w:p>
    <w:p w:rsidR="00923BB6" w:rsidRPr="00B007C5" w:rsidRDefault="00B007C5" w:rsidP="00923BB6">
      <w:pPr>
        <w:jc w:val="both"/>
        <w:rPr>
          <w:rFonts w:ascii="Times New Roman" w:hAnsi="Times New Roman" w:cs="Times New Roman"/>
          <w:b/>
          <w:sz w:val="24"/>
          <w:szCs w:val="24"/>
        </w:rPr>
      </w:pPr>
      <w:r>
        <w:rPr>
          <w:rFonts w:ascii="Times New Roman" w:hAnsi="Times New Roman" w:cs="Times New Roman"/>
          <w:b/>
          <w:sz w:val="24"/>
          <w:szCs w:val="24"/>
        </w:rPr>
        <w:t>8 класс</w:t>
      </w:r>
    </w:p>
    <w:p w:rsidR="00923BB6" w:rsidRPr="00923BB6" w:rsidRDefault="00B007C5" w:rsidP="00923BB6">
      <w:pPr>
        <w:jc w:val="both"/>
        <w:rPr>
          <w:rFonts w:ascii="Times New Roman" w:hAnsi="Times New Roman" w:cs="Times New Roman"/>
          <w:sz w:val="24"/>
          <w:szCs w:val="24"/>
        </w:rPr>
      </w:pPr>
      <w:r>
        <w:rPr>
          <w:rFonts w:ascii="Times New Roman" w:hAnsi="Times New Roman" w:cs="Times New Roman"/>
          <w:sz w:val="24"/>
          <w:szCs w:val="24"/>
        </w:rPr>
        <w:t xml:space="preserve">Тепловые явления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Демонстрации.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№1. Исследование изменения со временем температуры остывающей воды.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№2. Сравнение количеств теплоты при смешивании воды разной температуры.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№3. Измерение удельной теплоемкости твердого тела.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Изменение агрегатных состояний вещест</w:t>
      </w:r>
      <w:r w:rsidR="00B007C5">
        <w:rPr>
          <w:rFonts w:ascii="Times New Roman" w:hAnsi="Times New Roman" w:cs="Times New Roman"/>
          <w:sz w:val="24"/>
          <w:szCs w:val="24"/>
        </w:rPr>
        <w:t xml:space="preserve">ва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Демонстрации.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Лабораторная работа.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№4. Измерение относительной влажности воздуха.</w:t>
      </w:r>
    </w:p>
    <w:p w:rsidR="00923BB6" w:rsidRPr="00923BB6" w:rsidRDefault="00B007C5" w:rsidP="00923BB6">
      <w:pPr>
        <w:jc w:val="both"/>
        <w:rPr>
          <w:rFonts w:ascii="Times New Roman" w:hAnsi="Times New Roman" w:cs="Times New Roman"/>
          <w:sz w:val="24"/>
          <w:szCs w:val="24"/>
        </w:rPr>
      </w:pPr>
      <w:r>
        <w:rPr>
          <w:rFonts w:ascii="Times New Roman" w:hAnsi="Times New Roman" w:cs="Times New Roman"/>
          <w:sz w:val="24"/>
          <w:szCs w:val="24"/>
        </w:rPr>
        <w:t xml:space="preserve">Электрические явления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Демонстрации.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 xml:space="preserve">Лабораторные работы.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№5. Сборка электрической цепи и измерение силы тока в ее различных участках.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№6. Измерение напряжения на различных участках электрической цепи.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№7. Регулирование силы тока реостатом.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№8. Исследование зависимости силы тока в проводнике от напряжения на его концах при постоянном сопротивлении. Измерение сопротивления.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№9. Измерение работы и мощности электрического тока в лампе.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Эл</w:t>
      </w:r>
      <w:r w:rsidR="00B007C5">
        <w:rPr>
          <w:rFonts w:ascii="Times New Roman" w:hAnsi="Times New Roman" w:cs="Times New Roman"/>
          <w:sz w:val="24"/>
          <w:szCs w:val="24"/>
        </w:rPr>
        <w:t xml:space="preserve">ектромагнитные явления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Демонстрации.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Опыт Эрстеда. Принцип действия микрофона и громкоговорителя.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Лабораторные работы.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№10. Сборка электромагнита и испытание его действия.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№11. Изучение электрического двигателя постоянного тока (на модели).</w:t>
      </w:r>
    </w:p>
    <w:p w:rsidR="00923BB6" w:rsidRPr="00923BB6" w:rsidRDefault="00B007C5" w:rsidP="00923BB6">
      <w:pPr>
        <w:jc w:val="both"/>
        <w:rPr>
          <w:rFonts w:ascii="Times New Roman" w:hAnsi="Times New Roman" w:cs="Times New Roman"/>
          <w:sz w:val="24"/>
          <w:szCs w:val="24"/>
        </w:rPr>
      </w:pPr>
      <w:r>
        <w:rPr>
          <w:rFonts w:ascii="Times New Roman" w:hAnsi="Times New Roman" w:cs="Times New Roman"/>
          <w:sz w:val="24"/>
          <w:szCs w:val="24"/>
        </w:rPr>
        <w:t xml:space="preserve">Световые явления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Демонстрации.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№12. Исследование зависимости угла отражения от угла падения света.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№13. Исследование зависимости угла преломления от угла падения света.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№14. Измерение фокусного расстояния собирающей линзы. Получение изображений.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Итоговое повто</w:t>
      </w:r>
      <w:r w:rsidR="00B007C5">
        <w:rPr>
          <w:rFonts w:ascii="Times New Roman" w:hAnsi="Times New Roman" w:cs="Times New Roman"/>
          <w:sz w:val="24"/>
          <w:szCs w:val="24"/>
        </w:rPr>
        <w:t>рение</w:t>
      </w:r>
    </w:p>
    <w:p w:rsidR="00923BB6" w:rsidRPr="00B007C5" w:rsidRDefault="00B007C5" w:rsidP="00923BB6">
      <w:pPr>
        <w:jc w:val="both"/>
        <w:rPr>
          <w:rFonts w:ascii="Times New Roman" w:hAnsi="Times New Roman" w:cs="Times New Roman"/>
          <w:b/>
          <w:sz w:val="24"/>
          <w:szCs w:val="24"/>
        </w:rPr>
      </w:pPr>
      <w:r w:rsidRPr="00B007C5">
        <w:rPr>
          <w:rFonts w:ascii="Times New Roman" w:hAnsi="Times New Roman" w:cs="Times New Roman"/>
          <w:b/>
          <w:sz w:val="24"/>
          <w:szCs w:val="24"/>
        </w:rPr>
        <w:t xml:space="preserve">9 класс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1.</w:t>
      </w:r>
      <w:r w:rsidRPr="00923BB6">
        <w:rPr>
          <w:rFonts w:ascii="Times New Roman" w:hAnsi="Times New Roman" w:cs="Times New Roman"/>
          <w:sz w:val="24"/>
          <w:szCs w:val="24"/>
        </w:rPr>
        <w:tab/>
        <w:t>Механика. Основы</w:t>
      </w:r>
      <w:r w:rsidR="00B007C5">
        <w:rPr>
          <w:rFonts w:ascii="Times New Roman" w:hAnsi="Times New Roman" w:cs="Times New Roman"/>
          <w:sz w:val="24"/>
          <w:szCs w:val="24"/>
        </w:rPr>
        <w:t xml:space="preserve"> кинематики. Введение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Физика и познание мира. Классическая механика и область ее применимости. Физические величины и их измерение.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Механическое движение. Относительное движение. Система отсчета. Материальная точка. Траектория. Путь и перемещение. Мгновенная скорость. Методы измерения скорости тел. Скорости, встречающиеся в природе и технике. Ускорение.</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Равномерное и равноускоренное прямолинейное движение. Ускорение свободного движения.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Движения тела брошенного под углом к горизонту, горизонтально. Графики зависимости кинематических величин от </w:t>
      </w:r>
      <w:proofErr w:type="gramStart"/>
      <w:r w:rsidRPr="00923BB6">
        <w:rPr>
          <w:rFonts w:ascii="Times New Roman" w:hAnsi="Times New Roman" w:cs="Times New Roman"/>
          <w:sz w:val="24"/>
          <w:szCs w:val="24"/>
        </w:rPr>
        <w:t>времени  при</w:t>
      </w:r>
      <w:proofErr w:type="gramEnd"/>
      <w:r w:rsidRPr="00923BB6">
        <w:rPr>
          <w:rFonts w:ascii="Times New Roman" w:hAnsi="Times New Roman" w:cs="Times New Roman"/>
          <w:sz w:val="24"/>
          <w:szCs w:val="24"/>
        </w:rPr>
        <w:t xml:space="preserve">  равномерном и равноускоренном движениях. Движение по окружности с постоянной по модулю скоростью. Центростремительное ускорение. Тангенциальное ускорение. Период и частота. Угловая скорость. Границы применимости классического закона сложений скоростей. Скорость света в вакууме как предельная, инвариантная величина.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Фронтальные и лабораторные работы.</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1)</w:t>
      </w:r>
      <w:r w:rsidRPr="00923BB6">
        <w:rPr>
          <w:rFonts w:ascii="Times New Roman" w:hAnsi="Times New Roman" w:cs="Times New Roman"/>
          <w:sz w:val="24"/>
          <w:szCs w:val="24"/>
        </w:rPr>
        <w:tab/>
        <w:t>Определение ускорения тела при равноускоренном движении и его скорости в конце наклонной плоскости.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2)</w:t>
      </w:r>
      <w:r w:rsidRPr="00923BB6">
        <w:rPr>
          <w:rFonts w:ascii="Times New Roman" w:hAnsi="Times New Roman" w:cs="Times New Roman"/>
          <w:sz w:val="24"/>
          <w:szCs w:val="24"/>
        </w:rPr>
        <w:tab/>
        <w:t>Изучение движения тела брошенного горизонтально.</w:t>
      </w:r>
    </w:p>
    <w:p w:rsidR="00923BB6" w:rsidRPr="00923BB6" w:rsidRDefault="00B007C5" w:rsidP="00923BB6">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Основы динамики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Первый закон Ньютона. Инерциальная система отсчета. Масса. Сила. Второй закон Ньютона. Сложение сил.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Третий закон Ньютона. Прямая и обратная задача механики. Гравитационные силы. Закон всемирного тяготения. Силы тяжести. Центр тяжести. Определение массы небесных тел.</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Движение под действием силы тяжести с начальной скоростью. Движение искусственных спутников. Расчет первой космической скорости.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Силы упругости. Закон Гука. Вес тела, движущегося с ускорением по вертикали. Невесомость и перезагрузки. Силы трения.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Принцип относительности Галилея.</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Явления, наблюдаемые в неинерциальной системе отсчета.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3.</w:t>
      </w:r>
      <w:r w:rsidRPr="00923BB6">
        <w:rPr>
          <w:rFonts w:ascii="Times New Roman" w:hAnsi="Times New Roman" w:cs="Times New Roman"/>
          <w:sz w:val="24"/>
          <w:szCs w:val="24"/>
        </w:rPr>
        <w:tab/>
        <w:t>Механичес</w:t>
      </w:r>
      <w:r w:rsidR="00B007C5">
        <w:rPr>
          <w:rFonts w:ascii="Times New Roman" w:hAnsi="Times New Roman" w:cs="Times New Roman"/>
          <w:sz w:val="24"/>
          <w:szCs w:val="24"/>
        </w:rPr>
        <w:t xml:space="preserve">кие колебания и волны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Колебательное движение. Свободные колебания. Амплитуда, период, частота, фаза.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Математический маятник. Неравномерное движение по окружности. Угловое ускорение. Понятие нормального и тангенциального линейного ускорения при движении по окружности.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lastRenderedPageBreak/>
        <w:t>Формула периода колебаний математического маятника. Колебания груза на пружине. Формула периода колебаний пружинного маятника.</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Превращение энергии при колебательном движении. Вынужденные колебания. Резонанс.</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Распространение колебаний в упругих средах. Поперечные и продольные волны. Длин волны. Связь длины волны со скоростью ее распространения и периодом (частотой).</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Звуковые волны. Скорость звука. Громкость и высота звука. Эхо. Акустический резонанс. Ультразвук и его применение.</w:t>
      </w:r>
    </w:p>
    <w:p w:rsidR="00923BB6" w:rsidRPr="00923BB6" w:rsidRDefault="00B007C5" w:rsidP="00923BB6">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Электромагнитное поле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 xml:space="preserve">Магнитное поле Земли. Магнитное поле тока. Электромагниты. Телеграф. Действие магнитного поля на заряженные частицы и проводники с током.  Магнитная индукция. Явление самоиндукции. Колебательный конкур. Телевидение. Преломление света. Интерференция. Спектральный анализ.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5.</w:t>
      </w:r>
      <w:r w:rsidRPr="00923BB6">
        <w:rPr>
          <w:rFonts w:ascii="Times New Roman" w:hAnsi="Times New Roman" w:cs="Times New Roman"/>
          <w:sz w:val="24"/>
          <w:szCs w:val="24"/>
        </w:rPr>
        <w:tab/>
        <w:t>Строение атома и атомного</w:t>
      </w:r>
      <w:r w:rsidR="00B007C5">
        <w:rPr>
          <w:rFonts w:ascii="Times New Roman" w:hAnsi="Times New Roman" w:cs="Times New Roman"/>
          <w:sz w:val="24"/>
          <w:szCs w:val="24"/>
        </w:rPr>
        <w:t xml:space="preserve"> ядра. Атомная энергия </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Строение атома. Модель Резерфорда. Состав атомного ядра. Ядерные силы. Деление ядер. Закон радиоактивного распада. Атомная энергетика. Термоядерные реакции.</w:t>
      </w:r>
    </w:p>
    <w:p w:rsidR="00923BB6" w:rsidRP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6.</w:t>
      </w:r>
      <w:r w:rsidRPr="00923BB6">
        <w:rPr>
          <w:rFonts w:ascii="Times New Roman" w:hAnsi="Times New Roman" w:cs="Times New Roman"/>
          <w:sz w:val="24"/>
          <w:szCs w:val="24"/>
        </w:rPr>
        <w:tab/>
        <w:t>Строение и эв</w:t>
      </w:r>
      <w:r w:rsidR="00B007C5">
        <w:rPr>
          <w:rFonts w:ascii="Times New Roman" w:hAnsi="Times New Roman" w:cs="Times New Roman"/>
          <w:sz w:val="24"/>
          <w:szCs w:val="24"/>
        </w:rPr>
        <w:t xml:space="preserve">олюция вселенной </w:t>
      </w:r>
    </w:p>
    <w:p w:rsidR="00923BB6" w:rsidRDefault="00923BB6" w:rsidP="00923BB6">
      <w:pPr>
        <w:jc w:val="both"/>
        <w:rPr>
          <w:rFonts w:ascii="Times New Roman" w:hAnsi="Times New Roman" w:cs="Times New Roman"/>
          <w:sz w:val="24"/>
          <w:szCs w:val="24"/>
        </w:rPr>
      </w:pPr>
      <w:r w:rsidRPr="00923BB6">
        <w:rPr>
          <w:rFonts w:ascii="Times New Roman" w:hAnsi="Times New Roman" w:cs="Times New Roman"/>
          <w:sz w:val="24"/>
          <w:szCs w:val="24"/>
        </w:rPr>
        <w:t>Состав, строение и происхождение Солнечной системы. Большие планеты, малые тела. Строение, излучения и эволюция Солнца и звезд. Строение и эволюция Вселенной.</w:t>
      </w:r>
    </w:p>
    <w:p w:rsidR="00B007C5" w:rsidRPr="00923BB6" w:rsidRDefault="00B007C5" w:rsidP="00923BB6">
      <w:pPr>
        <w:jc w:val="both"/>
        <w:rPr>
          <w:rFonts w:ascii="Times New Roman" w:hAnsi="Times New Roman" w:cs="Times New Roman"/>
          <w:sz w:val="24"/>
          <w:szCs w:val="24"/>
        </w:rPr>
      </w:pPr>
    </w:p>
    <w:p w:rsidR="00B007C5" w:rsidRDefault="00B007C5" w:rsidP="00B007C5">
      <w:pPr>
        <w:jc w:val="center"/>
        <w:rPr>
          <w:rFonts w:ascii="Times New Roman" w:hAnsi="Times New Roman"/>
          <w:b/>
          <w:sz w:val="24"/>
          <w:szCs w:val="24"/>
        </w:rPr>
      </w:pPr>
      <w:r w:rsidRPr="006D0C48">
        <w:rPr>
          <w:rFonts w:ascii="Times New Roman" w:hAnsi="Times New Roman"/>
          <w:b/>
          <w:sz w:val="24"/>
          <w:szCs w:val="24"/>
        </w:rPr>
        <w:t>ТЕМАТИЧЕСКОЕ ПЛАНИРОВАНИЕ</w:t>
      </w:r>
    </w:p>
    <w:p w:rsidR="00B007C5" w:rsidRP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«ФИЗИКА» в 7 классе</w:t>
      </w:r>
    </w:p>
    <w:p w:rsid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Структура курса</w:t>
      </w:r>
    </w:p>
    <w:p w:rsidR="00B007C5" w:rsidRPr="00B007C5" w:rsidRDefault="00B007C5" w:rsidP="00B007C5">
      <w:pPr>
        <w:spacing w:after="0"/>
        <w:contextualSpacing/>
        <w:jc w:val="center"/>
        <w:rPr>
          <w:rFonts w:ascii="Times New Roman" w:eastAsia="Times New Roman" w:hAnsi="Times New Roman" w:cs="Times New Roman"/>
          <w:b/>
          <w:sz w:val="24"/>
          <w:szCs w:val="24"/>
          <w:lang w:eastAsia="ru-RU"/>
        </w:rPr>
      </w:pPr>
    </w:p>
    <w:tbl>
      <w:tblPr>
        <w:tblStyle w:val="a4"/>
        <w:tblW w:w="0" w:type="auto"/>
        <w:jc w:val="center"/>
        <w:tblLook w:val="04A0" w:firstRow="1" w:lastRow="0" w:firstColumn="1" w:lastColumn="0" w:noHBand="0" w:noVBand="1"/>
      </w:tblPr>
      <w:tblGrid>
        <w:gridCol w:w="806"/>
        <w:gridCol w:w="6804"/>
        <w:gridCol w:w="1523"/>
      </w:tblGrid>
      <w:tr w:rsidR="00B007C5" w:rsidTr="00B60089">
        <w:trPr>
          <w:jc w:val="center"/>
        </w:trPr>
        <w:tc>
          <w:tcPr>
            <w:tcW w:w="806" w:type="dxa"/>
          </w:tcPr>
          <w:p w:rsidR="00B007C5" w:rsidRPr="00B135E4" w:rsidRDefault="00B007C5" w:rsidP="00B60089">
            <w:pPr>
              <w:jc w:val="both"/>
              <w:rPr>
                <w:rFonts w:ascii="Times New Roman" w:hAnsi="Times New Roman" w:cs="Times New Roman"/>
                <w:b/>
                <w:sz w:val="24"/>
                <w:szCs w:val="24"/>
              </w:rPr>
            </w:pPr>
            <w:r w:rsidRPr="00B135E4">
              <w:rPr>
                <w:rFonts w:ascii="Times New Roman" w:hAnsi="Times New Roman" w:cs="Times New Roman"/>
                <w:b/>
                <w:sz w:val="24"/>
                <w:szCs w:val="24"/>
              </w:rPr>
              <w:t>№ п/п</w:t>
            </w:r>
          </w:p>
        </w:tc>
        <w:tc>
          <w:tcPr>
            <w:tcW w:w="6804" w:type="dxa"/>
          </w:tcPr>
          <w:p w:rsidR="00B007C5" w:rsidRPr="00B135E4" w:rsidRDefault="00B007C5" w:rsidP="00B60089">
            <w:pPr>
              <w:jc w:val="center"/>
              <w:rPr>
                <w:rFonts w:ascii="Times New Roman" w:hAnsi="Times New Roman" w:cs="Times New Roman"/>
                <w:b/>
                <w:sz w:val="24"/>
                <w:szCs w:val="24"/>
              </w:rPr>
            </w:pPr>
            <w:r>
              <w:rPr>
                <w:rFonts w:ascii="Times New Roman" w:hAnsi="Times New Roman" w:cs="Times New Roman"/>
                <w:b/>
                <w:sz w:val="24"/>
                <w:szCs w:val="24"/>
              </w:rPr>
              <w:t>Разделы и темы курса</w:t>
            </w:r>
          </w:p>
        </w:tc>
        <w:tc>
          <w:tcPr>
            <w:tcW w:w="1523" w:type="dxa"/>
          </w:tcPr>
          <w:p w:rsidR="00B007C5" w:rsidRPr="00B135E4" w:rsidRDefault="00B007C5" w:rsidP="00B60089">
            <w:pPr>
              <w:jc w:val="both"/>
              <w:rPr>
                <w:rFonts w:ascii="Times New Roman" w:hAnsi="Times New Roman" w:cs="Times New Roman"/>
                <w:b/>
                <w:sz w:val="24"/>
                <w:szCs w:val="24"/>
              </w:rPr>
            </w:pPr>
            <w:r w:rsidRPr="00B135E4">
              <w:rPr>
                <w:rFonts w:ascii="Times New Roman" w:hAnsi="Times New Roman" w:cs="Times New Roman"/>
                <w:b/>
                <w:sz w:val="24"/>
                <w:szCs w:val="24"/>
              </w:rPr>
              <w:t>Кол-во часов</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1</w:t>
            </w:r>
          </w:p>
        </w:tc>
        <w:tc>
          <w:tcPr>
            <w:tcW w:w="6804" w:type="dxa"/>
          </w:tcPr>
          <w:p w:rsidR="00B007C5" w:rsidRPr="00E2041B" w:rsidRDefault="00B007C5" w:rsidP="00B60089">
            <w:pPr>
              <w:pStyle w:val="a3"/>
              <w:ind w:left="0"/>
              <w:rPr>
                <w:rFonts w:ascii="Times New Roman" w:hAnsi="Times New Roman"/>
                <w:sz w:val="24"/>
                <w:szCs w:val="24"/>
              </w:rPr>
            </w:pPr>
            <w:r w:rsidRPr="00E2041B">
              <w:rPr>
                <w:rFonts w:ascii="Times New Roman" w:hAnsi="Times New Roman"/>
                <w:sz w:val="24"/>
                <w:szCs w:val="24"/>
              </w:rPr>
              <w:t>Введение</w:t>
            </w:r>
          </w:p>
        </w:tc>
        <w:tc>
          <w:tcPr>
            <w:tcW w:w="1523" w:type="dxa"/>
          </w:tcPr>
          <w:p w:rsidR="00B007C5" w:rsidRPr="00B135E4" w:rsidRDefault="00B007C5" w:rsidP="00B60089">
            <w:pPr>
              <w:jc w:val="center"/>
              <w:rPr>
                <w:rFonts w:ascii="Times New Roman" w:hAnsi="Times New Roman" w:cs="Times New Roman"/>
                <w:sz w:val="24"/>
                <w:szCs w:val="24"/>
              </w:rPr>
            </w:pPr>
            <w:r>
              <w:rPr>
                <w:rFonts w:ascii="Times New Roman" w:hAnsi="Times New Roman" w:cs="Times New Roman"/>
                <w:sz w:val="24"/>
                <w:szCs w:val="24"/>
              </w:rPr>
              <w:t>5</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2</w:t>
            </w:r>
          </w:p>
        </w:tc>
        <w:tc>
          <w:tcPr>
            <w:tcW w:w="6804" w:type="dxa"/>
          </w:tcPr>
          <w:p w:rsidR="00B007C5" w:rsidRPr="00E2041B" w:rsidRDefault="00B007C5" w:rsidP="00B60089">
            <w:pPr>
              <w:pStyle w:val="a3"/>
              <w:ind w:left="0"/>
              <w:rPr>
                <w:rFonts w:ascii="Times New Roman" w:hAnsi="Times New Roman"/>
                <w:sz w:val="24"/>
                <w:szCs w:val="24"/>
              </w:rPr>
            </w:pPr>
            <w:r w:rsidRPr="00E2041B">
              <w:rPr>
                <w:rFonts w:ascii="Times New Roman" w:hAnsi="Times New Roman" w:cs="Times New Roman"/>
                <w:spacing w:val="-12"/>
                <w:sz w:val="24"/>
                <w:szCs w:val="24"/>
              </w:rPr>
              <w:t xml:space="preserve">Первоначальные сведения </w:t>
            </w:r>
            <w:r w:rsidRPr="00E2041B">
              <w:rPr>
                <w:rFonts w:ascii="Times New Roman" w:hAnsi="Times New Roman" w:cs="Times New Roman"/>
                <w:spacing w:val="-9"/>
                <w:sz w:val="24"/>
                <w:szCs w:val="24"/>
              </w:rPr>
              <w:t xml:space="preserve">о строении вещества </w:t>
            </w:r>
          </w:p>
        </w:tc>
        <w:tc>
          <w:tcPr>
            <w:tcW w:w="1523" w:type="dxa"/>
          </w:tcPr>
          <w:p w:rsidR="00B007C5" w:rsidRPr="00B135E4" w:rsidRDefault="00B007C5" w:rsidP="00B60089">
            <w:pPr>
              <w:jc w:val="center"/>
              <w:rPr>
                <w:rFonts w:ascii="Times New Roman" w:hAnsi="Times New Roman" w:cs="Times New Roman"/>
                <w:b/>
                <w:sz w:val="24"/>
                <w:szCs w:val="24"/>
              </w:rPr>
            </w:pPr>
            <w:r>
              <w:rPr>
                <w:rFonts w:ascii="Times New Roman" w:hAnsi="Times New Roman" w:cs="Times New Roman"/>
                <w:b/>
                <w:sz w:val="24"/>
                <w:szCs w:val="24"/>
              </w:rPr>
              <w:t>6</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3</w:t>
            </w:r>
          </w:p>
        </w:tc>
        <w:tc>
          <w:tcPr>
            <w:tcW w:w="6804" w:type="dxa"/>
          </w:tcPr>
          <w:p w:rsidR="00B007C5" w:rsidRPr="00E2041B" w:rsidRDefault="00B007C5" w:rsidP="00B60089">
            <w:pPr>
              <w:shd w:val="clear" w:color="auto" w:fill="FFFFFF"/>
              <w:rPr>
                <w:rFonts w:ascii="Times New Roman" w:hAnsi="Times New Roman" w:cs="Times New Roman"/>
                <w:sz w:val="24"/>
                <w:szCs w:val="24"/>
              </w:rPr>
            </w:pPr>
            <w:r w:rsidRPr="00E2041B">
              <w:rPr>
                <w:rFonts w:ascii="Times New Roman" w:hAnsi="Times New Roman" w:cs="Times New Roman"/>
                <w:spacing w:val="-9"/>
                <w:sz w:val="24"/>
                <w:szCs w:val="24"/>
              </w:rPr>
              <w:t xml:space="preserve">Взаимодействия тел </w:t>
            </w:r>
          </w:p>
        </w:tc>
        <w:tc>
          <w:tcPr>
            <w:tcW w:w="1523" w:type="dxa"/>
          </w:tcPr>
          <w:p w:rsidR="00B007C5" w:rsidRPr="00B135E4" w:rsidRDefault="00B007C5" w:rsidP="00B60089">
            <w:pPr>
              <w:jc w:val="center"/>
              <w:rPr>
                <w:rFonts w:ascii="Times New Roman" w:hAnsi="Times New Roman" w:cs="Times New Roman"/>
                <w:sz w:val="24"/>
                <w:szCs w:val="24"/>
              </w:rPr>
            </w:pPr>
            <w:r>
              <w:rPr>
                <w:rFonts w:ascii="Times New Roman" w:hAnsi="Times New Roman" w:cs="Times New Roman"/>
                <w:sz w:val="24"/>
                <w:szCs w:val="24"/>
              </w:rPr>
              <w:t>22</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4</w:t>
            </w:r>
          </w:p>
        </w:tc>
        <w:tc>
          <w:tcPr>
            <w:tcW w:w="6804" w:type="dxa"/>
          </w:tcPr>
          <w:p w:rsidR="00B007C5" w:rsidRPr="00E2041B" w:rsidRDefault="00B007C5" w:rsidP="00B60089">
            <w:pPr>
              <w:shd w:val="clear" w:color="auto" w:fill="FFFFFF"/>
              <w:rPr>
                <w:rFonts w:ascii="Times New Roman" w:hAnsi="Times New Roman" w:cs="Times New Roman"/>
                <w:sz w:val="24"/>
                <w:szCs w:val="24"/>
              </w:rPr>
            </w:pPr>
            <w:r w:rsidRPr="00E2041B">
              <w:rPr>
                <w:rFonts w:ascii="Times New Roman" w:hAnsi="Times New Roman" w:cs="Times New Roman"/>
                <w:spacing w:val="-9"/>
                <w:sz w:val="24"/>
                <w:szCs w:val="24"/>
              </w:rPr>
              <w:t>Давление твердых тел, жидкостей и газов</w:t>
            </w:r>
          </w:p>
        </w:tc>
        <w:tc>
          <w:tcPr>
            <w:tcW w:w="1523" w:type="dxa"/>
          </w:tcPr>
          <w:p w:rsidR="00B007C5" w:rsidRPr="00E2041B" w:rsidRDefault="00B007C5" w:rsidP="00B60089">
            <w:pPr>
              <w:jc w:val="center"/>
              <w:rPr>
                <w:rFonts w:ascii="Times New Roman" w:hAnsi="Times New Roman" w:cs="Times New Roman"/>
                <w:sz w:val="24"/>
                <w:szCs w:val="24"/>
              </w:rPr>
            </w:pPr>
            <w:r>
              <w:rPr>
                <w:rFonts w:ascii="Times New Roman" w:hAnsi="Times New Roman" w:cs="Times New Roman"/>
                <w:sz w:val="24"/>
                <w:szCs w:val="24"/>
              </w:rPr>
              <w:t>18</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5</w:t>
            </w:r>
          </w:p>
        </w:tc>
        <w:tc>
          <w:tcPr>
            <w:tcW w:w="6804" w:type="dxa"/>
          </w:tcPr>
          <w:p w:rsidR="00B007C5" w:rsidRPr="00E2041B" w:rsidRDefault="00B007C5" w:rsidP="00B60089">
            <w:pPr>
              <w:shd w:val="clear" w:color="auto" w:fill="FFFFFF"/>
              <w:rPr>
                <w:rFonts w:ascii="Times New Roman" w:hAnsi="Times New Roman" w:cs="Times New Roman"/>
                <w:sz w:val="24"/>
                <w:szCs w:val="24"/>
              </w:rPr>
            </w:pPr>
            <w:r w:rsidRPr="00E2041B">
              <w:rPr>
                <w:rFonts w:ascii="Times New Roman" w:hAnsi="Times New Roman" w:cs="Times New Roman"/>
                <w:spacing w:val="-10"/>
                <w:sz w:val="24"/>
                <w:szCs w:val="24"/>
              </w:rPr>
              <w:t xml:space="preserve">Работа и мощность. Энергия </w:t>
            </w:r>
          </w:p>
        </w:tc>
        <w:tc>
          <w:tcPr>
            <w:tcW w:w="1523" w:type="dxa"/>
          </w:tcPr>
          <w:p w:rsidR="00B007C5" w:rsidRPr="00B135E4" w:rsidRDefault="00B007C5" w:rsidP="00B60089">
            <w:pPr>
              <w:jc w:val="center"/>
              <w:rPr>
                <w:rFonts w:ascii="Times New Roman" w:hAnsi="Times New Roman" w:cs="Times New Roman"/>
                <w:sz w:val="24"/>
                <w:szCs w:val="24"/>
              </w:rPr>
            </w:pPr>
            <w:r>
              <w:rPr>
                <w:rFonts w:ascii="Times New Roman" w:hAnsi="Times New Roman" w:cs="Times New Roman"/>
                <w:sz w:val="24"/>
                <w:szCs w:val="24"/>
              </w:rPr>
              <w:t>13</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r>
              <w:rPr>
                <w:rFonts w:ascii="Times New Roman" w:hAnsi="Times New Roman"/>
                <w:sz w:val="24"/>
                <w:szCs w:val="24"/>
              </w:rPr>
              <w:t>6</w:t>
            </w:r>
          </w:p>
        </w:tc>
        <w:tc>
          <w:tcPr>
            <w:tcW w:w="6804" w:type="dxa"/>
          </w:tcPr>
          <w:p w:rsidR="00B007C5" w:rsidRPr="00E2041B" w:rsidRDefault="00B007C5" w:rsidP="00B60089">
            <w:pPr>
              <w:shd w:val="clear" w:color="auto" w:fill="FFFFFF"/>
              <w:rPr>
                <w:rFonts w:ascii="Times New Roman" w:hAnsi="Times New Roman" w:cs="Times New Roman"/>
                <w:sz w:val="24"/>
                <w:szCs w:val="24"/>
              </w:rPr>
            </w:pPr>
            <w:r w:rsidRPr="00E2041B">
              <w:rPr>
                <w:rFonts w:ascii="Times New Roman" w:hAnsi="Times New Roman" w:cs="Times New Roman"/>
                <w:spacing w:val="-10"/>
                <w:sz w:val="24"/>
                <w:szCs w:val="24"/>
              </w:rPr>
              <w:t>Повторение</w:t>
            </w:r>
          </w:p>
        </w:tc>
        <w:tc>
          <w:tcPr>
            <w:tcW w:w="1523" w:type="dxa"/>
          </w:tcPr>
          <w:p w:rsidR="00B007C5" w:rsidRPr="00B135E4" w:rsidRDefault="00B007C5" w:rsidP="00B60089">
            <w:pPr>
              <w:jc w:val="center"/>
              <w:rPr>
                <w:rFonts w:ascii="Times New Roman" w:hAnsi="Times New Roman" w:cs="Times New Roman"/>
                <w:sz w:val="24"/>
                <w:szCs w:val="24"/>
              </w:rPr>
            </w:pPr>
            <w:r>
              <w:rPr>
                <w:rFonts w:ascii="Times New Roman" w:hAnsi="Times New Roman" w:cs="Times New Roman"/>
                <w:sz w:val="24"/>
                <w:szCs w:val="24"/>
              </w:rPr>
              <w:t>4</w:t>
            </w:r>
          </w:p>
        </w:tc>
      </w:tr>
      <w:tr w:rsidR="00B007C5" w:rsidTr="00B60089">
        <w:trPr>
          <w:jc w:val="center"/>
        </w:trPr>
        <w:tc>
          <w:tcPr>
            <w:tcW w:w="806" w:type="dxa"/>
          </w:tcPr>
          <w:p w:rsidR="00B007C5" w:rsidRPr="00523306" w:rsidRDefault="00B007C5" w:rsidP="00B60089">
            <w:pPr>
              <w:pStyle w:val="a3"/>
              <w:ind w:left="0"/>
              <w:jc w:val="center"/>
              <w:rPr>
                <w:rFonts w:ascii="Times New Roman" w:hAnsi="Times New Roman"/>
                <w:sz w:val="24"/>
                <w:szCs w:val="24"/>
              </w:rPr>
            </w:pPr>
          </w:p>
        </w:tc>
        <w:tc>
          <w:tcPr>
            <w:tcW w:w="6804" w:type="dxa"/>
          </w:tcPr>
          <w:p w:rsidR="00B007C5" w:rsidRPr="00B135E4" w:rsidRDefault="00B007C5" w:rsidP="00B60089">
            <w:pPr>
              <w:jc w:val="both"/>
              <w:rPr>
                <w:rFonts w:ascii="Times New Roman" w:hAnsi="Times New Roman" w:cs="Times New Roman"/>
                <w:b/>
                <w:sz w:val="24"/>
                <w:szCs w:val="24"/>
              </w:rPr>
            </w:pPr>
            <w:r w:rsidRPr="00B135E4">
              <w:rPr>
                <w:rFonts w:ascii="Times New Roman" w:hAnsi="Times New Roman" w:cs="Times New Roman"/>
                <w:b/>
                <w:sz w:val="24"/>
                <w:szCs w:val="24"/>
              </w:rPr>
              <w:t>Итого</w:t>
            </w:r>
          </w:p>
        </w:tc>
        <w:tc>
          <w:tcPr>
            <w:tcW w:w="1523" w:type="dxa"/>
          </w:tcPr>
          <w:p w:rsidR="00B007C5" w:rsidRPr="00B135E4" w:rsidRDefault="00B007C5" w:rsidP="00B60089">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B007C5" w:rsidRPr="00923BB6" w:rsidRDefault="00B007C5" w:rsidP="00B007C5">
      <w:pPr>
        <w:jc w:val="both"/>
        <w:rPr>
          <w:rFonts w:ascii="Times New Roman" w:hAnsi="Times New Roman" w:cs="Times New Roman"/>
          <w:sz w:val="24"/>
          <w:szCs w:val="24"/>
        </w:rPr>
      </w:pPr>
      <w:r>
        <w:rPr>
          <w:rFonts w:ascii="Times New Roman" w:hAnsi="Times New Roman" w:cs="Times New Roman"/>
          <w:sz w:val="24"/>
          <w:szCs w:val="24"/>
        </w:rPr>
        <w:t xml:space="preserve"> </w:t>
      </w:r>
    </w:p>
    <w:p w:rsidR="00B007C5" w:rsidRP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«ФИЗИКА»</w:t>
      </w:r>
      <w:r>
        <w:rPr>
          <w:rFonts w:ascii="Times New Roman" w:eastAsia="Times New Roman" w:hAnsi="Times New Roman" w:cs="Times New Roman"/>
          <w:b/>
          <w:sz w:val="24"/>
          <w:szCs w:val="24"/>
          <w:lang w:eastAsia="ru-RU"/>
        </w:rPr>
        <w:t xml:space="preserve"> в 8</w:t>
      </w:r>
      <w:r w:rsidRPr="00B007C5">
        <w:rPr>
          <w:rFonts w:ascii="Times New Roman" w:eastAsia="Times New Roman" w:hAnsi="Times New Roman" w:cs="Times New Roman"/>
          <w:b/>
          <w:sz w:val="24"/>
          <w:szCs w:val="24"/>
          <w:lang w:eastAsia="ru-RU"/>
        </w:rPr>
        <w:t xml:space="preserve"> классе</w:t>
      </w:r>
    </w:p>
    <w:p w:rsid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Структура курса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3437"/>
      </w:tblGrid>
      <w:tr w:rsidR="00B007C5" w:rsidRPr="005D2A83" w:rsidTr="00B60089">
        <w:trPr>
          <w:trHeight w:val="262"/>
          <w:jc w:val="center"/>
        </w:trPr>
        <w:tc>
          <w:tcPr>
            <w:tcW w:w="5588" w:type="dxa"/>
          </w:tcPr>
          <w:p w:rsidR="00B007C5" w:rsidRPr="005D2A83" w:rsidRDefault="00B007C5" w:rsidP="00B60089">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Тема</w:t>
            </w:r>
          </w:p>
        </w:tc>
        <w:tc>
          <w:tcPr>
            <w:tcW w:w="3437" w:type="dxa"/>
          </w:tcPr>
          <w:p w:rsidR="00B007C5" w:rsidRPr="005D2A83" w:rsidRDefault="00B007C5" w:rsidP="00B60089">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Количество часов</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Тепловые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13</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Изменение агрегатных состояний вещества</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10</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lastRenderedPageBreak/>
              <w:t>Электрические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29</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Электромагнитные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5</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Световые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8</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Итоговое повторение (резервное время)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3</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Всего</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68</w:t>
            </w:r>
          </w:p>
        </w:tc>
      </w:tr>
    </w:tbl>
    <w:p w:rsidR="00B007C5" w:rsidRDefault="00B007C5" w:rsidP="00B007C5">
      <w:pPr>
        <w:jc w:val="both"/>
        <w:rPr>
          <w:rFonts w:ascii="Times New Roman" w:hAnsi="Times New Roman" w:cs="Times New Roman"/>
          <w:sz w:val="24"/>
          <w:szCs w:val="24"/>
        </w:rPr>
      </w:pPr>
    </w:p>
    <w:p w:rsidR="00B007C5" w:rsidRP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«ФИЗИКА»</w:t>
      </w:r>
      <w:r>
        <w:rPr>
          <w:rFonts w:ascii="Times New Roman" w:eastAsia="Times New Roman" w:hAnsi="Times New Roman" w:cs="Times New Roman"/>
          <w:b/>
          <w:sz w:val="24"/>
          <w:szCs w:val="24"/>
          <w:lang w:eastAsia="ru-RU"/>
        </w:rPr>
        <w:t xml:space="preserve"> в 9</w:t>
      </w:r>
      <w:r w:rsidRPr="00B007C5">
        <w:rPr>
          <w:rFonts w:ascii="Times New Roman" w:eastAsia="Times New Roman" w:hAnsi="Times New Roman" w:cs="Times New Roman"/>
          <w:b/>
          <w:sz w:val="24"/>
          <w:szCs w:val="24"/>
          <w:lang w:eastAsia="ru-RU"/>
        </w:rPr>
        <w:t xml:space="preserve"> классе</w:t>
      </w:r>
    </w:p>
    <w:p w:rsidR="00B007C5" w:rsidRDefault="00B007C5" w:rsidP="00B007C5">
      <w:pPr>
        <w:spacing w:after="0"/>
        <w:contextualSpacing/>
        <w:jc w:val="center"/>
        <w:rPr>
          <w:rFonts w:ascii="Times New Roman" w:eastAsia="Times New Roman" w:hAnsi="Times New Roman" w:cs="Times New Roman"/>
          <w:b/>
          <w:sz w:val="24"/>
          <w:szCs w:val="24"/>
          <w:lang w:eastAsia="ru-RU"/>
        </w:rPr>
      </w:pPr>
      <w:r w:rsidRPr="00B007C5">
        <w:rPr>
          <w:rFonts w:ascii="Times New Roman" w:eastAsia="Times New Roman" w:hAnsi="Times New Roman" w:cs="Times New Roman"/>
          <w:b/>
          <w:sz w:val="24"/>
          <w:szCs w:val="24"/>
          <w:lang w:eastAsia="ru-RU"/>
        </w:rPr>
        <w:t>Структура курса</w:t>
      </w:r>
    </w:p>
    <w:p w:rsidR="00B007C5" w:rsidRDefault="00B007C5" w:rsidP="00B007C5">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8"/>
        <w:gridCol w:w="3437"/>
      </w:tblGrid>
      <w:tr w:rsidR="00B007C5" w:rsidRPr="005D2A83" w:rsidTr="00B60089">
        <w:trPr>
          <w:trHeight w:val="262"/>
          <w:jc w:val="center"/>
        </w:trPr>
        <w:tc>
          <w:tcPr>
            <w:tcW w:w="5588" w:type="dxa"/>
          </w:tcPr>
          <w:p w:rsidR="00B007C5" w:rsidRPr="005D2A83" w:rsidRDefault="00B007C5" w:rsidP="00B60089">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Тема</w:t>
            </w:r>
          </w:p>
        </w:tc>
        <w:tc>
          <w:tcPr>
            <w:tcW w:w="3437" w:type="dxa"/>
          </w:tcPr>
          <w:p w:rsidR="00B007C5" w:rsidRPr="005D2A83" w:rsidRDefault="00B007C5" w:rsidP="00B60089">
            <w:pPr>
              <w:spacing w:after="0"/>
              <w:jc w:val="center"/>
              <w:rPr>
                <w:rFonts w:ascii="Times New Roman" w:eastAsia="Batang" w:hAnsi="Times New Roman" w:cs="Times New Roman"/>
                <w:b/>
                <w:sz w:val="24"/>
                <w:szCs w:val="24"/>
              </w:rPr>
            </w:pPr>
            <w:r w:rsidRPr="005D2A83">
              <w:rPr>
                <w:rFonts w:ascii="Times New Roman" w:eastAsia="Batang" w:hAnsi="Times New Roman" w:cs="Times New Roman"/>
                <w:b/>
                <w:sz w:val="24"/>
                <w:szCs w:val="24"/>
              </w:rPr>
              <w:t>Количество часов</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Тепловые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13</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Изменение агрегатных состояний вещества</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10</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Электрические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29</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Электромагнитные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5</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Световые явления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8</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Итоговое повторение (резервное время)</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3</w:t>
            </w:r>
          </w:p>
        </w:tc>
      </w:tr>
      <w:tr w:rsidR="00B007C5" w:rsidRPr="005D2A83" w:rsidTr="00B60089">
        <w:trPr>
          <w:trHeight w:val="356"/>
          <w:jc w:val="center"/>
        </w:trPr>
        <w:tc>
          <w:tcPr>
            <w:tcW w:w="5588"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Всего</w:t>
            </w:r>
          </w:p>
        </w:tc>
        <w:tc>
          <w:tcPr>
            <w:tcW w:w="3437" w:type="dxa"/>
          </w:tcPr>
          <w:p w:rsidR="00B007C5" w:rsidRPr="005D2A83" w:rsidRDefault="00B007C5" w:rsidP="00B60089">
            <w:pPr>
              <w:spacing w:after="0"/>
              <w:jc w:val="center"/>
              <w:rPr>
                <w:rFonts w:ascii="Times New Roman" w:eastAsia="Batang" w:hAnsi="Times New Roman" w:cs="Times New Roman"/>
                <w:sz w:val="24"/>
                <w:szCs w:val="24"/>
              </w:rPr>
            </w:pPr>
            <w:r w:rsidRPr="005D2A83">
              <w:rPr>
                <w:rFonts w:ascii="Times New Roman" w:eastAsia="Batang" w:hAnsi="Times New Roman" w:cs="Times New Roman"/>
                <w:sz w:val="24"/>
                <w:szCs w:val="24"/>
              </w:rPr>
              <w:t>68</w:t>
            </w:r>
          </w:p>
        </w:tc>
      </w:tr>
    </w:tbl>
    <w:p w:rsidR="00B007C5" w:rsidRPr="00923BB6" w:rsidRDefault="00B007C5" w:rsidP="00B007C5">
      <w:pPr>
        <w:jc w:val="both"/>
        <w:rPr>
          <w:rFonts w:ascii="Times New Roman" w:hAnsi="Times New Roman" w:cs="Times New Roman"/>
          <w:sz w:val="24"/>
          <w:szCs w:val="24"/>
        </w:rPr>
      </w:pPr>
    </w:p>
    <w:p w:rsidR="00B007C5" w:rsidRPr="00923BB6" w:rsidRDefault="00B007C5" w:rsidP="00B007C5">
      <w:pPr>
        <w:jc w:val="both"/>
        <w:rPr>
          <w:rFonts w:ascii="Times New Roman" w:hAnsi="Times New Roman" w:cs="Times New Roman"/>
          <w:sz w:val="24"/>
          <w:szCs w:val="24"/>
        </w:rPr>
      </w:pPr>
      <w:r>
        <w:rPr>
          <w:rFonts w:ascii="Times New Roman" w:hAnsi="Times New Roman" w:cs="Times New Roman"/>
          <w:sz w:val="24"/>
          <w:szCs w:val="24"/>
        </w:rPr>
        <w:t xml:space="preserve"> </w:t>
      </w:r>
    </w:p>
    <w:p w:rsidR="00B007C5" w:rsidRPr="00923BB6" w:rsidRDefault="00B007C5" w:rsidP="00923BB6">
      <w:pPr>
        <w:jc w:val="both"/>
        <w:rPr>
          <w:rFonts w:ascii="Times New Roman" w:hAnsi="Times New Roman" w:cs="Times New Roman"/>
          <w:sz w:val="24"/>
          <w:szCs w:val="24"/>
        </w:rPr>
      </w:pPr>
    </w:p>
    <w:sectPr w:rsidR="00B007C5" w:rsidRPr="0092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1C"/>
    <w:rsid w:val="007F7C1C"/>
    <w:rsid w:val="00864ACD"/>
    <w:rsid w:val="00923BB6"/>
    <w:rsid w:val="00942BE9"/>
    <w:rsid w:val="00AD7B6D"/>
    <w:rsid w:val="00B007C5"/>
    <w:rsid w:val="00E85BD1"/>
    <w:rsid w:val="00FA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B0CF-4477-492D-BFB6-0727B715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7C5"/>
    <w:pPr>
      <w:ind w:left="720"/>
      <w:contextualSpacing/>
    </w:pPr>
    <w:rPr>
      <w:rFonts w:eastAsiaTheme="minorEastAsia"/>
      <w:lang w:eastAsia="ru-RU"/>
    </w:rPr>
  </w:style>
  <w:style w:type="table" w:styleId="a4">
    <w:name w:val="Table Grid"/>
    <w:basedOn w:val="a1"/>
    <w:rsid w:val="00B007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5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E7A0-3BB9-47B9-9454-2E3471DB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2021-02-27T05:13:00Z</dcterms:created>
  <dcterms:modified xsi:type="dcterms:W3CDTF">2021-02-27T09:01:00Z</dcterms:modified>
</cp:coreProperties>
</file>